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eastAsia="黑体" w:cs="Times New Roman"/>
        </w:rPr>
        <w:t>第二框　基本政治制度</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66.8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bookmarkStart w:id="0" w:name="_GoBack"/>
      <w:bookmarkEnd w:id="0"/>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4"/>
        <w:gridCol w:w="72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7232"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1.知道中国共产党领导的多党合作和政</w:t>
            </w:r>
            <w:r>
              <w:rPr>
                <w:rFonts w:hint="eastAsia" w:ascii="Times New Roman" w:hAnsi="Times New Roman" w:eastAsia="华文楷体" w:cs="Times New Roman"/>
              </w:rPr>
              <w:t>治协商制度、民族区域自治制度、基层群众自治制度是我国的基本政治制度。</w:t>
            </w:r>
          </w:p>
          <w:p>
            <w:pPr>
              <w:pStyle w:val="10"/>
              <w:jc w:val="left"/>
              <w:rPr>
                <w:rFonts w:ascii="Times New Roman" w:hAnsi="Times New Roman" w:eastAsia="华文楷体" w:cs="Times New Roman"/>
              </w:rPr>
            </w:pPr>
            <w:r>
              <w:rPr>
                <w:rFonts w:ascii="Times New Roman" w:hAnsi="Times New Roman" w:eastAsia="华文楷体" w:cs="Times New Roman"/>
              </w:rPr>
              <w:t>2</w:t>
            </w:r>
            <w:r>
              <w:rPr>
                <w:rFonts w:hint="eastAsia" w:ascii="Times New Roman" w:hAnsi="Times New Roman" w:eastAsia="华文楷体" w:cs="Times New Roman"/>
              </w:rPr>
              <w:t>．</w:t>
            </w:r>
            <w:r>
              <w:rPr>
                <w:rFonts w:ascii="Times New Roman" w:hAnsi="Times New Roman" w:eastAsia="华文楷体" w:cs="Times New Roman"/>
              </w:rPr>
              <w:t>坚持中国共产党的领导</w:t>
            </w:r>
            <w:r>
              <w:rPr>
                <w:rFonts w:hint="eastAsia" w:ascii="Times New Roman" w:hAnsi="Times New Roman" w:eastAsia="华文楷体" w:cs="Times New Roman"/>
              </w:rPr>
              <w:t>，</w:t>
            </w:r>
            <w:r>
              <w:rPr>
                <w:rFonts w:ascii="Times New Roman" w:hAnsi="Times New Roman" w:eastAsia="华文楷体" w:cs="Times New Roman"/>
              </w:rPr>
              <w:t>坚定制度自信和国家认同。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7232"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1.能够认识到基本政治制度是为了确保人民更好地当家作主。</w:t>
            </w:r>
          </w:p>
          <w:p>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自觉提升热爱中国共产党领导的多党合作和政治协商制度、民族区域自治制度、基层群众自治制度的情感。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7232"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1.了解我国基本政治制度的具体情况</w:t>
            </w:r>
            <w:r>
              <w:rPr>
                <w:rFonts w:hint="eastAsia" w:ascii="Times New Roman" w:hAnsi="Times New Roman" w:eastAsia="华文楷体" w:cs="Times New Roman"/>
              </w:rPr>
              <w:t>，</w:t>
            </w:r>
            <w:r>
              <w:rPr>
                <w:rFonts w:ascii="Times New Roman" w:hAnsi="Times New Roman" w:eastAsia="华文楷体" w:cs="Times New Roman"/>
              </w:rPr>
              <w:t>知道中国共产党领导的多党合作和政治协商制度是发扬社会主义民主的重要形式。</w:t>
            </w:r>
          </w:p>
          <w:p>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知道民族区</w:t>
            </w:r>
            <w:r>
              <w:rPr>
                <w:rFonts w:hint="eastAsia" w:ascii="Times New Roman" w:hAnsi="Times New Roman" w:eastAsia="华文楷体" w:cs="Times New Roman"/>
              </w:rPr>
              <w:t>域自治制度对于加强民族平等团结的重要作用。</w:t>
            </w:r>
          </w:p>
          <w:p>
            <w:pPr>
              <w:pStyle w:val="10"/>
              <w:jc w:val="left"/>
              <w:rPr>
                <w:rFonts w:ascii="MingLiU_HKSCS" w:hAnsi="MingLiU_HKSCS" w:eastAsia="MingLiU_HKSCS" w:cs="MingLiU_HKSCS"/>
              </w:rPr>
            </w:pPr>
            <w:r>
              <w:rPr>
                <w:rFonts w:ascii="Times New Roman" w:hAnsi="Times New Roman" w:eastAsia="华文楷体" w:cs="Times New Roman"/>
              </w:rPr>
              <w:t>3</w:t>
            </w:r>
            <w:r>
              <w:rPr>
                <w:rFonts w:hint="eastAsia" w:ascii="Times New Roman" w:hAnsi="Times New Roman" w:eastAsia="华文楷体" w:cs="Times New Roman"/>
              </w:rPr>
              <w:t>．</w:t>
            </w:r>
            <w:r>
              <w:rPr>
                <w:rFonts w:ascii="Times New Roman" w:hAnsi="Times New Roman" w:eastAsia="华文楷体" w:cs="Times New Roman"/>
              </w:rPr>
              <w:t>知道基层群众自治制度有利于人民群众直接行使民主权利</w:t>
            </w:r>
            <w:r>
              <w:rPr>
                <w:rFonts w:hint="eastAsia" w:ascii="Times New Roman" w:hAnsi="Times New Roman" w:eastAsia="华文楷体" w:cs="Times New Roman"/>
              </w:rPr>
              <w:t>，</w:t>
            </w:r>
            <w:r>
              <w:rPr>
                <w:rFonts w:ascii="Times New Roman" w:hAnsi="Times New Roman" w:eastAsia="华文楷体" w:cs="Times New Roman"/>
              </w:rPr>
              <w:t>推动社会主义民族建设</w:t>
            </w:r>
            <w:r>
              <w:rPr>
                <w:rFonts w:hint="eastAsia" w:ascii="Times New Roman" w:hAnsi="Times New Roman" w:eastAsia="华文楷体" w:cs="Times New Roman"/>
              </w:rPr>
              <w:t>，</w:t>
            </w:r>
            <w:r>
              <w:rPr>
                <w:rFonts w:ascii="Times New Roman" w:hAnsi="Times New Roman" w:eastAsia="华文楷体" w:cs="Times New Roman"/>
              </w:rPr>
              <w:t>促进社会和谐稳定。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4"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7232" w:type="dxa"/>
            <w:shd w:val="clear" w:color="auto" w:fill="auto"/>
            <w:vAlign w:val="center"/>
          </w:tcPr>
          <w:p>
            <w:pPr>
              <w:pStyle w:val="10"/>
              <w:jc w:val="left"/>
              <w:rPr>
                <w:rFonts w:ascii="Times New Roman" w:hAnsi="Times New Roman" w:cs="Times New Roman"/>
              </w:rPr>
            </w:pPr>
            <w:r>
              <w:rPr>
                <w:rFonts w:ascii="Times New Roman" w:hAnsi="Times New Roman" w:eastAsia="华文楷体" w:cs="Times New Roman"/>
              </w:rPr>
              <w:t>作为公民</w:t>
            </w:r>
            <w:r>
              <w:rPr>
                <w:rFonts w:hint="eastAsia" w:ascii="Times New Roman" w:hAnsi="Times New Roman" w:eastAsia="华文楷体" w:cs="Times New Roman"/>
              </w:rPr>
              <w:t>，</w:t>
            </w:r>
            <w:r>
              <w:rPr>
                <w:rFonts w:ascii="Times New Roman" w:hAnsi="Times New Roman" w:eastAsia="华文楷体" w:cs="Times New Roman"/>
              </w:rPr>
              <w:t>我们要主动了解我国基本政治制度</w:t>
            </w:r>
            <w:r>
              <w:rPr>
                <w:rFonts w:hint="eastAsia" w:ascii="Times New Roman" w:hAnsi="Times New Roman" w:eastAsia="华文楷体" w:cs="Times New Roman"/>
              </w:rPr>
              <w:t>，</w:t>
            </w:r>
            <w:r>
              <w:rPr>
                <w:rFonts w:ascii="Times New Roman" w:hAnsi="Times New Roman" w:eastAsia="华文楷体" w:cs="Times New Roman"/>
              </w:rPr>
              <w:t>树立主人翁意识</w:t>
            </w:r>
            <w:r>
              <w:rPr>
                <w:rFonts w:hint="eastAsia" w:ascii="Times New Roman" w:hAnsi="Times New Roman" w:eastAsia="华文楷体" w:cs="Times New Roman"/>
              </w:rPr>
              <w:t>，</w:t>
            </w:r>
            <w:r>
              <w:rPr>
                <w:rFonts w:ascii="Times New Roman" w:hAnsi="Times New Roman" w:eastAsia="华文楷体" w:cs="Times New Roman"/>
              </w:rPr>
              <w:t>积极参与国家政治生活。</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77.75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民族区域自治制度。</w:t>
      </w:r>
    </w:p>
    <w:p>
      <w:pPr>
        <w:pStyle w:val="10"/>
        <w:ind w:firstLine="420" w:firstLineChars="200"/>
        <w:rPr>
          <w:rFonts w:ascii="Times New Roman" w:hAnsi="Times New Roman" w:cs="Times New Roman"/>
        </w:rPr>
      </w:pPr>
      <w:r>
        <w:rPr>
          <w:rFonts w:ascii="Times New Roman" w:hAnsi="Times New Roman" w:eastAsia="黑体" w:cs="Times New Roman"/>
        </w:rPr>
        <w:t>教学难点：</w:t>
      </w:r>
      <w:r>
        <w:rPr>
          <w:rFonts w:ascii="Times New Roman" w:hAnsi="Times New Roman" w:cs="Times New Roman"/>
        </w:rPr>
        <w:t>中国共产党领导的多党合作和政治协商制度；基层群众自治制度。</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66.8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多媒体出示图片：</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85.25pt;width:130.75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t xml:space="preserve"> </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(1)说说你对上图体现的制度的认识。</w:t>
      </w:r>
    </w:p>
    <w:p>
      <w:pPr>
        <w:pStyle w:val="10"/>
        <w:ind w:firstLine="420" w:firstLineChars="200"/>
        <w:rPr>
          <w:rFonts w:ascii="Times New Roman" w:hAnsi="Times New Roman" w:cs="Times New Roman"/>
        </w:rPr>
      </w:pPr>
      <w:r>
        <w:rPr>
          <w:rFonts w:ascii="Times New Roman" w:hAnsi="Times New Roman" w:cs="Times New Roman"/>
        </w:rPr>
        <w:t>(2)我国还有哪些基本政治制度？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学生思考后回答。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(1)学生结合自己的理解谈认识。</w:t>
      </w:r>
    </w:p>
    <w:p>
      <w:pPr>
        <w:pStyle w:val="10"/>
        <w:ind w:firstLine="420" w:firstLineChars="200"/>
        <w:rPr>
          <w:rFonts w:ascii="Times New Roman" w:hAnsi="Times New Roman" w:cs="Times New Roman"/>
        </w:rPr>
      </w:pPr>
      <w:r>
        <w:rPr>
          <w:rFonts w:ascii="Times New Roman" w:hAnsi="Times New Roman" w:cs="Times New Roman"/>
        </w:rPr>
        <w:t>(2)民族区域自治制度、基层群众自治制度。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教师过渡：</w:t>
      </w:r>
      <w:r>
        <w:rPr>
          <w:rFonts w:ascii="Times New Roman" w:hAnsi="Times New Roman" w:cs="Times New Roman"/>
        </w:rPr>
        <w:t>上节课我们一起学习了我国的根本政治制度</w:t>
      </w:r>
      <w:r>
        <w:rPr>
          <w:rFonts w:hint="eastAsia" w:ascii="Times New Roman" w:hAnsi="Times New Roman" w:cs="Times New Roman"/>
        </w:rPr>
        <w:t>，</w:t>
      </w:r>
      <w:r>
        <w:rPr>
          <w:rFonts w:ascii="Times New Roman" w:hAnsi="Times New Roman" w:cs="Times New Roman"/>
        </w:rPr>
        <w:t>今天我们就继续来学习我国的基本政治制度。</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中国共产党领导的多党合作和</w:t>
      </w:r>
      <w:r>
        <w:rPr>
          <w:rFonts w:hint="eastAsia" w:ascii="Times New Roman" w:hAnsi="Times New Roman" w:eastAsia="黑体" w:cs="Times New Roman"/>
        </w:rPr>
        <w:t>政治协商</w:t>
      </w:r>
      <w:r>
        <w:rPr>
          <w:rFonts w:hint="eastAsia" w:ascii="黑体" w:hAnsi="黑体" w:eastAsia="黑体" w:cs="黑体"/>
        </w:rPr>
        <w:t>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引导学生阅读教材</w:t>
      </w:r>
      <w:r>
        <w:rPr>
          <w:rFonts w:hint="eastAsia" w:ascii="Times New Roman" w:hAnsi="Times New Roman" w:cs="Times New Roman"/>
        </w:rPr>
        <w:t>P66</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和教材</w:t>
      </w:r>
      <w:r>
        <w:rPr>
          <w:rFonts w:hint="eastAsia" w:ascii="Times New Roman" w:hAnsi="Times New Roman" w:cs="Times New Roman"/>
        </w:rPr>
        <w:t>P67</w:t>
      </w:r>
      <w:r>
        <w:rPr>
          <w:rFonts w:ascii="Times New Roman" w:hAnsi="Times New Roman" w:cs="Times New Roman"/>
        </w:rPr>
        <w:t>正文内容。</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中共中央提出</w:t>
      </w:r>
      <w:r>
        <w:rPr>
          <w:rFonts w:hAnsi="宋体" w:cs="Times New Roman"/>
        </w:rPr>
        <w:t>“</w:t>
      </w:r>
      <w:r>
        <w:rPr>
          <w:rFonts w:ascii="Times New Roman" w:hAnsi="Times New Roman" w:cs="Times New Roman"/>
        </w:rPr>
        <w:t>以推动高质量发展为主题</w:t>
      </w:r>
      <w:r>
        <w:rPr>
          <w:rFonts w:hAnsi="宋体" w:cs="Times New Roman"/>
        </w:rPr>
        <w:t>”</w:t>
      </w:r>
      <w:r>
        <w:rPr>
          <w:rFonts w:ascii="Times New Roman" w:hAnsi="Times New Roman" w:cs="Times New Roman"/>
        </w:rPr>
        <w:t>的建议</w:t>
      </w:r>
      <w:r>
        <w:rPr>
          <w:rFonts w:hint="eastAsia" w:ascii="Times New Roman" w:hAnsi="Times New Roman" w:cs="Times New Roman"/>
        </w:rPr>
        <w:t>，</w:t>
      </w:r>
      <w:r>
        <w:rPr>
          <w:rFonts w:ascii="Times New Roman" w:hAnsi="Times New Roman" w:cs="Times New Roman"/>
        </w:rPr>
        <w:t>民主党派围绕这一建议积极建言献策</w:t>
      </w:r>
      <w:r>
        <w:rPr>
          <w:rFonts w:hint="eastAsia" w:ascii="Times New Roman" w:hAnsi="Times New Roman" w:cs="Times New Roman"/>
        </w:rPr>
        <w:t>，</w:t>
      </w:r>
      <w:r>
        <w:rPr>
          <w:rFonts w:ascii="Times New Roman" w:hAnsi="Times New Roman" w:cs="Times New Roman"/>
        </w:rPr>
        <w:t>这说明了什么？</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这说明我国实行中国共产党领导的多党合作和政治协商制度</w:t>
      </w:r>
      <w:r>
        <w:rPr>
          <w:rFonts w:hint="eastAsia" w:ascii="Times New Roman" w:hAnsi="Times New Roman" w:cs="Times New Roman"/>
        </w:rPr>
        <w:t>，</w:t>
      </w:r>
      <w:r>
        <w:rPr>
          <w:rFonts w:ascii="Times New Roman" w:hAnsi="Times New Roman" w:cs="Times New Roman"/>
        </w:rPr>
        <w:t>坚持中国共产党领导、多党派合作</w:t>
      </w:r>
      <w:r>
        <w:rPr>
          <w:rFonts w:hint="eastAsia" w:ascii="Times New Roman" w:hAnsi="Times New Roman" w:cs="Times New Roman"/>
        </w:rPr>
        <w:t>，</w:t>
      </w:r>
      <w:r>
        <w:rPr>
          <w:rFonts w:ascii="Times New Roman" w:hAnsi="Times New Roman" w:cs="Times New Roman"/>
        </w:rPr>
        <w:t>坚持中国共产党执政、多党派参政</w:t>
      </w:r>
      <w:r>
        <w:rPr>
          <w:rFonts w:hint="eastAsia" w:ascii="Times New Roman" w:hAnsi="Times New Roman" w:cs="Times New Roman"/>
        </w:rPr>
        <w:t>，</w:t>
      </w:r>
      <w:r>
        <w:rPr>
          <w:rFonts w:ascii="Times New Roman" w:hAnsi="Times New Roman" w:cs="Times New Roman"/>
        </w:rPr>
        <w:t>共商国是。这是具有中国特色的政党制度</w:t>
      </w:r>
      <w:r>
        <w:rPr>
          <w:rFonts w:hint="eastAsia" w:ascii="Times New Roman" w:hAnsi="Times New Roman" w:cs="Times New Roman"/>
        </w:rPr>
        <w:t>，</w:t>
      </w:r>
      <w:r>
        <w:rPr>
          <w:rFonts w:ascii="Times New Roman" w:hAnsi="Times New Roman" w:cs="Times New Roman"/>
        </w:rPr>
        <w:t>是我国的一项基本政治制度。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教师讲述：</w:t>
      </w:r>
      <w:r>
        <w:rPr>
          <w:rFonts w:ascii="Times New Roman" w:hAnsi="Times New Roman" w:cs="Times New Roman"/>
        </w:rPr>
        <w:t>社会主义的建设事业必须依靠工人、农民和知识分子</w:t>
      </w:r>
      <w:r>
        <w:rPr>
          <w:rFonts w:hint="eastAsia" w:ascii="Times New Roman" w:hAnsi="Times New Roman" w:cs="Times New Roman"/>
        </w:rPr>
        <w:t>，</w:t>
      </w:r>
      <w:r>
        <w:rPr>
          <w:rFonts w:ascii="Times New Roman" w:hAnsi="Times New Roman" w:cs="Times New Roman"/>
        </w:rPr>
        <w:t>团结一切可以团结的力量。在长期的革命、建设、改革过程中</w:t>
      </w:r>
      <w:r>
        <w:rPr>
          <w:rFonts w:hint="eastAsia" w:ascii="Times New Roman" w:hAnsi="Times New Roman" w:cs="Times New Roman"/>
        </w:rPr>
        <w:t>，</w:t>
      </w:r>
      <w:r>
        <w:rPr>
          <w:rFonts w:ascii="Times New Roman" w:hAnsi="Times New Roman" w:cs="Times New Roman"/>
        </w:rPr>
        <w:t>已经结成由中国共产党领导的</w:t>
      </w:r>
      <w:r>
        <w:rPr>
          <w:rFonts w:hint="eastAsia" w:ascii="Times New Roman" w:hAnsi="Times New Roman" w:cs="Times New Roman"/>
        </w:rPr>
        <w:t>，</w:t>
      </w:r>
      <w:r>
        <w:rPr>
          <w:rFonts w:ascii="Times New Roman" w:hAnsi="Times New Roman" w:cs="Times New Roman"/>
        </w:rPr>
        <w:t>有各民主党派和各人民团体参加的</w:t>
      </w:r>
      <w:r>
        <w:rPr>
          <w:rFonts w:hint="eastAsia" w:ascii="Times New Roman" w:hAnsi="Times New Roman" w:cs="Times New Roman"/>
        </w:rPr>
        <w:t>，</w:t>
      </w:r>
      <w:r>
        <w:rPr>
          <w:rFonts w:ascii="Times New Roman" w:hAnsi="Times New Roman" w:cs="Times New Roman"/>
        </w:rPr>
        <w:t>包括全体社会主义劳动者、社会主义事业的建设者、拥护社会主义的爱国者、拥护祖国统一和致力于中华民族伟大复兴的爱国者的广泛的爱国统一战线</w:t>
      </w:r>
      <w:r>
        <w:rPr>
          <w:rFonts w:hint="eastAsia" w:ascii="Times New Roman" w:hAnsi="Times New Roman" w:cs="Times New Roman"/>
        </w:rPr>
        <w:t>，</w:t>
      </w:r>
      <w:r>
        <w:rPr>
          <w:rFonts w:ascii="Times New Roman" w:hAnsi="Times New Roman" w:cs="Times New Roman"/>
        </w:rPr>
        <w:t>这个统一战线将继续巩固和发展。中国共产党领导的多党合作和政治协商制度是我国一项基本政治制度</w:t>
      </w:r>
      <w:r>
        <w:rPr>
          <w:rFonts w:hint="eastAsia" w:ascii="Times New Roman" w:hAnsi="Times New Roman" w:cs="Times New Roman"/>
        </w:rPr>
        <w:t>，</w:t>
      </w:r>
      <w:r>
        <w:rPr>
          <w:rFonts w:ascii="Times New Roman" w:hAnsi="Times New Roman" w:cs="Times New Roman"/>
        </w:rPr>
        <w:t>这一制度将长期存在和发展。中国共产党同各民主党派实行长期共存、互相监督、肝胆相照、荣辱与共</w:t>
      </w:r>
      <w:r>
        <w:rPr>
          <w:rFonts w:hint="eastAsia" w:ascii="Times New Roman" w:hAnsi="Times New Roman" w:cs="Times New Roman"/>
        </w:rPr>
        <w:t>的基本方针。</w:t>
      </w:r>
    </w:p>
    <w:p>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组织学生阅读教材</w:t>
      </w:r>
      <w:r>
        <w:rPr>
          <w:rFonts w:hint="eastAsia" w:ascii="Times New Roman" w:hAnsi="Times New Roman" w:cs="Times New Roman"/>
        </w:rPr>
        <w:t>P67</w:t>
      </w:r>
      <w:r>
        <w:rPr>
          <w:rFonts w:hint="eastAsia"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了解我国各民主党派的概况。</w:t>
      </w:r>
    </w:p>
    <w:p>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多媒体出示教材</w:t>
      </w:r>
      <w:r>
        <w:rPr>
          <w:rFonts w:hint="eastAsia" w:ascii="Times New Roman" w:hAnsi="Times New Roman" w:cs="Times New Roman"/>
        </w:rPr>
        <w:t>P68</w:t>
      </w:r>
      <w:r>
        <w:rPr>
          <w:rFonts w:ascii="Times New Roman" w:hAnsi="Times New Roman" w:cs="Times New Roman"/>
        </w:rPr>
        <w:t>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eastAsia="华文楷体" w:cs="Times New Roman"/>
        </w:rPr>
      </w:pPr>
      <w:r>
        <w:rPr>
          <w:rFonts w:hint="eastAsia" w:ascii="Times New Roman" w:hAnsi="Times New Roman" w:cs="Times New Roman"/>
        </w:rPr>
        <w:t xml:space="preserve">  </w:t>
      </w:r>
      <w:r>
        <w:rPr>
          <w:rFonts w:ascii="Times New Roman" w:hAnsi="Times New Roman" w:eastAsia="黑体" w:cs="Times New Roman"/>
        </w:rPr>
        <w:t>情境一　</w:t>
      </w:r>
      <w:r>
        <w:rPr>
          <w:rFonts w:ascii="Times New Roman" w:hAnsi="Times New Roman" w:eastAsia="华文楷体" w:cs="Times New Roman"/>
        </w:rPr>
        <w:t>2015年</w:t>
      </w:r>
      <w:r>
        <w:rPr>
          <w:rFonts w:hint="eastAsia" w:ascii="Times New Roman" w:hAnsi="Times New Roman" w:eastAsia="华文楷体" w:cs="Times New Roman"/>
        </w:rPr>
        <w:t>，</w:t>
      </w:r>
      <w:r>
        <w:rPr>
          <w:rFonts w:ascii="Times New Roman" w:hAnsi="Times New Roman" w:eastAsia="华文楷体" w:cs="Times New Roman"/>
        </w:rPr>
        <w:t>在全国政协十二届三次会议上</w:t>
      </w:r>
      <w:r>
        <w:rPr>
          <w:rFonts w:hint="eastAsia" w:ascii="Times New Roman" w:hAnsi="Times New Roman" w:eastAsia="华文楷体" w:cs="Times New Roman"/>
        </w:rPr>
        <w:t>，</w:t>
      </w:r>
      <w:r>
        <w:rPr>
          <w:rFonts w:ascii="Times New Roman" w:hAnsi="Times New Roman" w:eastAsia="华文楷体" w:cs="Times New Roman"/>
        </w:rPr>
        <w:t>中国民主促进会中央提交《关于进一步调整我国农村教师编制的提案》；在中共中央、国务院召开的五次党外人士座谈会上</w:t>
      </w:r>
      <w:r>
        <w:rPr>
          <w:rFonts w:hint="eastAsia" w:ascii="Times New Roman" w:hAnsi="Times New Roman" w:eastAsia="华文楷体" w:cs="Times New Roman"/>
        </w:rPr>
        <w:t>，</w:t>
      </w:r>
      <w:r>
        <w:rPr>
          <w:rFonts w:ascii="Times New Roman" w:hAnsi="Times New Roman" w:eastAsia="华文楷体" w:cs="Times New Roman"/>
        </w:rPr>
        <w:t>中国民主促进会中央围绕解决城镇义务教育资源不足等问题提出一系列建议。中国民主促进会中央持续关注乡村教师队伍建设问题</w:t>
      </w:r>
      <w:r>
        <w:rPr>
          <w:rFonts w:hint="eastAsia" w:ascii="Times New Roman" w:hAnsi="Times New Roman" w:eastAsia="华文楷体" w:cs="Times New Roman"/>
        </w:rPr>
        <w:t>，</w:t>
      </w:r>
      <w:r>
        <w:rPr>
          <w:rFonts w:ascii="Times New Roman" w:hAnsi="Times New Roman" w:eastAsia="华文楷体" w:cs="Times New Roman"/>
        </w:rPr>
        <w:t>推动了国务院《乡村教师支持计划(2015—2020</w:t>
      </w:r>
      <w:r>
        <w:rPr>
          <w:rFonts w:hint="eastAsia" w:ascii="Times New Roman" w:hAnsi="Times New Roman" w:eastAsia="华文楷体" w:cs="Times New Roman"/>
        </w:rPr>
        <w:t>年)》的出台。</w:t>
      </w:r>
    </w:p>
    <w:p>
      <w:pPr>
        <w:pStyle w:val="10"/>
        <w:ind w:firstLine="420" w:firstLineChars="200"/>
        <w:rPr>
          <w:rFonts w:ascii="Times New Roman" w:hAnsi="Times New Roman" w:cs="Times New Roman"/>
        </w:rPr>
      </w:pPr>
      <w:r>
        <w:rPr>
          <w:rFonts w:ascii="Times New Roman" w:hAnsi="Times New Roman" w:eastAsia="华文楷体" w:cs="Times New Roman"/>
        </w:rPr>
        <w:t xml:space="preserve">  </w:t>
      </w:r>
      <w:r>
        <w:rPr>
          <w:rFonts w:ascii="Times New Roman" w:hAnsi="Times New Roman" w:eastAsia="黑体" w:cs="Times New Roman"/>
        </w:rPr>
        <w:t>情境二</w:t>
      </w:r>
      <w:r>
        <w:rPr>
          <w:rFonts w:ascii="Times New Roman" w:hAnsi="Times New Roman" w:eastAsia="华文楷体" w:cs="Times New Roman"/>
        </w:rPr>
        <w:t>　2016年</w:t>
      </w:r>
      <w:r>
        <w:rPr>
          <w:rFonts w:hint="eastAsia" w:ascii="Times New Roman" w:hAnsi="Times New Roman" w:eastAsia="华文楷体" w:cs="Times New Roman"/>
        </w:rPr>
        <w:t>，</w:t>
      </w:r>
      <w:r>
        <w:rPr>
          <w:rFonts w:ascii="Times New Roman" w:hAnsi="Times New Roman" w:eastAsia="华文楷体" w:cs="Times New Roman"/>
        </w:rPr>
        <w:t>在全国政协十二届四次会议上</w:t>
      </w:r>
      <w:r>
        <w:rPr>
          <w:rFonts w:hint="eastAsia" w:ascii="Times New Roman" w:hAnsi="Times New Roman" w:eastAsia="华文楷体" w:cs="Times New Roman"/>
        </w:rPr>
        <w:t>，</w:t>
      </w:r>
      <w:r>
        <w:rPr>
          <w:rFonts w:ascii="Times New Roman" w:hAnsi="Times New Roman" w:eastAsia="华文楷体" w:cs="Times New Roman"/>
        </w:rPr>
        <w:t>中国农工民主党中央提交《关于打造</w:t>
      </w:r>
      <w:r>
        <w:rPr>
          <w:rFonts w:hAnsi="宋体" w:cs="Times New Roman"/>
        </w:rPr>
        <w:t>“</w:t>
      </w:r>
      <w:r>
        <w:rPr>
          <w:rFonts w:ascii="Times New Roman" w:hAnsi="Times New Roman" w:eastAsia="华文楷体" w:cs="Times New Roman"/>
        </w:rPr>
        <w:t>一带一路</w:t>
      </w:r>
      <w:r>
        <w:rPr>
          <w:rFonts w:hAnsi="宋体" w:cs="Times New Roman"/>
        </w:rPr>
        <w:t>”</w:t>
      </w:r>
      <w:r>
        <w:rPr>
          <w:rFonts w:ascii="Times New Roman" w:hAnsi="Times New Roman" w:eastAsia="华文楷体" w:cs="Times New Roman"/>
        </w:rPr>
        <w:t>健康命运共同体的建议》</w:t>
      </w:r>
      <w:r>
        <w:rPr>
          <w:rFonts w:hint="eastAsia" w:ascii="Times New Roman" w:hAnsi="Times New Roman" w:eastAsia="华文楷体" w:cs="Times New Roman"/>
        </w:rPr>
        <w:t>，</w:t>
      </w:r>
      <w:r>
        <w:rPr>
          <w:rFonts w:ascii="Times New Roman" w:hAnsi="Times New Roman" w:eastAsia="华文楷体" w:cs="Times New Roman"/>
        </w:rPr>
        <w:t>中国国民党革命委员会中央提交《关于规范企业对外投资贸易行为</w:t>
      </w:r>
      <w:r>
        <w:rPr>
          <w:rFonts w:hint="eastAsia" w:ascii="Times New Roman" w:hAnsi="Times New Roman" w:eastAsia="华文楷体" w:cs="Times New Roman"/>
        </w:rPr>
        <w:t>，</w:t>
      </w:r>
      <w:r>
        <w:rPr>
          <w:rFonts w:ascii="Times New Roman" w:hAnsi="Times New Roman" w:eastAsia="华文楷体" w:cs="Times New Roman"/>
        </w:rPr>
        <w:t>共担</w:t>
      </w:r>
      <w:r>
        <w:rPr>
          <w:rFonts w:hAnsi="宋体" w:cs="Times New Roman"/>
        </w:rPr>
        <w:t>“</w:t>
      </w:r>
      <w:r>
        <w:rPr>
          <w:rFonts w:ascii="Times New Roman" w:hAnsi="Times New Roman" w:eastAsia="华文楷体" w:cs="Times New Roman"/>
        </w:rPr>
        <w:t>一带一路</w:t>
      </w:r>
      <w:r>
        <w:rPr>
          <w:rFonts w:hAnsi="宋体" w:cs="Times New Roman"/>
        </w:rPr>
        <w:t>”</w:t>
      </w:r>
      <w:r>
        <w:rPr>
          <w:rFonts w:ascii="Times New Roman" w:hAnsi="Times New Roman" w:eastAsia="华文楷体" w:cs="Times New Roman"/>
        </w:rPr>
        <w:t>建设环保责任的提案》</w:t>
      </w:r>
      <w:r>
        <w:rPr>
          <w:rFonts w:hAnsi="宋体" w:cs="Times New Roman"/>
        </w:rPr>
        <w:t>……</w:t>
      </w:r>
      <w:r>
        <w:rPr>
          <w:rFonts w:ascii="Times New Roman" w:hAnsi="Times New Roman" w:eastAsia="华文楷体" w:cs="Times New Roman"/>
        </w:rPr>
        <w:t>这些提案从不同方面推动了我国</w:t>
      </w:r>
      <w:r>
        <w:rPr>
          <w:rFonts w:hAnsi="宋体" w:cs="Times New Roman"/>
        </w:rPr>
        <w:t>“</w:t>
      </w:r>
      <w:r>
        <w:rPr>
          <w:rFonts w:ascii="Times New Roman" w:hAnsi="Times New Roman" w:eastAsia="华文楷体" w:cs="Times New Roman"/>
        </w:rPr>
        <w:t>一带一路</w:t>
      </w:r>
      <w:r>
        <w:rPr>
          <w:rFonts w:hAnsi="宋体" w:cs="Times New Roman"/>
        </w:rPr>
        <w:t>”</w:t>
      </w:r>
      <w:r>
        <w:rPr>
          <w:rFonts w:ascii="Times New Roman" w:hAnsi="Times New Roman" w:eastAsia="华文楷体" w:cs="Times New Roman"/>
        </w:rPr>
        <w:t>倡议的实施。</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结合上述情境</w:t>
      </w:r>
      <w:r>
        <w:rPr>
          <w:rFonts w:hint="eastAsia" w:ascii="Times New Roman" w:hAnsi="Times New Roman" w:cs="Times New Roman"/>
        </w:rPr>
        <w:t>，</w:t>
      </w:r>
      <w:r>
        <w:rPr>
          <w:rFonts w:ascii="Times New Roman" w:hAnsi="Times New Roman" w:cs="Times New Roman"/>
        </w:rPr>
        <w:t>谈谈民主党派在我国政治生活中发挥了什么作用。</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我国实行中国共产党领导的多党合作和政治协商制度</w:t>
      </w:r>
      <w:r>
        <w:rPr>
          <w:rFonts w:hint="eastAsia" w:ascii="Times New Roman" w:hAnsi="Times New Roman" w:cs="Times New Roman"/>
        </w:rPr>
        <w:t>，各民主党派是接受中国共产党领导的参政党。</w:t>
      </w:r>
      <w:r>
        <w:rPr>
          <w:rFonts w:hint="eastAsia" w:hAnsi="宋体" w:cs="Times New Roman"/>
        </w:rPr>
        <w:t>②</w:t>
      </w:r>
      <w:r>
        <w:rPr>
          <w:rFonts w:hint="eastAsia" w:ascii="Times New Roman" w:hAnsi="Times New Roman" w:cs="Times New Roman"/>
        </w:rPr>
        <w:t>各民主党派参政议政有利于反映民意，集中民智，促进科学民主决策；有利于协调关系，化解矛盾，维护社会稳定和谐；有利于凝聚人心，反对分裂，推进祖国和平统一大业。</w:t>
      </w:r>
    </w:p>
    <w:p>
      <w:pPr>
        <w:pStyle w:val="10"/>
        <w:ind w:firstLine="420" w:firstLineChars="200"/>
        <w:rPr>
          <w:rFonts w:ascii="Times New Roman" w:hAnsi="Times New Roman" w:cs="Times New Roman"/>
        </w:rPr>
      </w:pPr>
      <w:r>
        <w:rPr>
          <w:rFonts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中国人民政治协商会议</w:t>
      </w:r>
      <w:r>
        <w:rPr>
          <w:rFonts w:hint="eastAsia" w:ascii="Times New Roman" w:hAnsi="Times New Roman" w:cs="Times New Roman"/>
        </w:rPr>
        <w:t>，</w:t>
      </w:r>
      <w:r>
        <w:rPr>
          <w:rFonts w:ascii="Times New Roman" w:hAnsi="Times New Roman" w:cs="Times New Roman"/>
        </w:rPr>
        <w:t>简称人民政协</w:t>
      </w:r>
      <w:r>
        <w:rPr>
          <w:rFonts w:hint="eastAsia" w:ascii="Times New Roman" w:hAnsi="Times New Roman" w:cs="Times New Roman"/>
        </w:rPr>
        <w:t>，</w:t>
      </w:r>
      <w:r>
        <w:rPr>
          <w:rFonts w:ascii="Times New Roman" w:hAnsi="Times New Roman" w:cs="Times New Roman"/>
        </w:rPr>
        <w:t>是中国共产党领导的多党合作和政治协商的重要机构</w:t>
      </w:r>
      <w:r>
        <w:rPr>
          <w:rFonts w:hint="eastAsia" w:ascii="Times New Roman" w:hAnsi="Times New Roman" w:cs="Times New Roman"/>
        </w:rPr>
        <w:t>，</w:t>
      </w:r>
      <w:r>
        <w:rPr>
          <w:rFonts w:ascii="Times New Roman" w:hAnsi="Times New Roman" w:cs="Times New Roman"/>
        </w:rPr>
        <w:t>是中国人民爱国统一战线组织。人民政协围绕团结和民主两大主题</w:t>
      </w:r>
      <w:r>
        <w:rPr>
          <w:rFonts w:hint="eastAsia" w:ascii="Times New Roman" w:hAnsi="Times New Roman" w:cs="Times New Roman"/>
        </w:rPr>
        <w:t>，</w:t>
      </w:r>
      <w:r>
        <w:rPr>
          <w:rFonts w:ascii="Times New Roman" w:hAnsi="Times New Roman" w:cs="Times New Roman"/>
        </w:rPr>
        <w:t>履行政治协商、民主监督和参政议政的职能。</w:t>
      </w:r>
    </w:p>
    <w:p>
      <w:pPr>
        <w:pStyle w:val="10"/>
        <w:ind w:firstLine="420" w:firstLineChars="200"/>
        <w:rPr>
          <w:rFonts w:ascii="Times New Roman" w:hAnsi="Times New Roman" w:cs="Times New Roman"/>
        </w:rPr>
      </w:pPr>
      <w:r>
        <w:rPr>
          <w:rFonts w:ascii="Times New Roman" w:hAnsi="Times New Roman" w:cs="Times New Roman"/>
        </w:rPr>
        <w:t>中国共产党领导的多党合作和政治协商制度</w:t>
      </w:r>
      <w:r>
        <w:rPr>
          <w:rFonts w:hint="eastAsia" w:ascii="Times New Roman" w:hAnsi="Times New Roman" w:cs="Times New Roman"/>
        </w:rPr>
        <w:t>，</w:t>
      </w:r>
      <w:r>
        <w:rPr>
          <w:rFonts w:ascii="Times New Roman" w:hAnsi="Times New Roman" w:cs="Times New Roman"/>
        </w:rPr>
        <w:t>是发扬社会主义民主的重要形式。它有利于反映民</w:t>
      </w:r>
      <w:r>
        <w:rPr>
          <w:rFonts w:hint="eastAsia" w:ascii="Times New Roman" w:hAnsi="Times New Roman" w:cs="Times New Roman"/>
        </w:rPr>
        <w:t>意，集中民智，促进科学民主决策；有利于协调关系，化解矛盾，维护社会稳定和谐；有利于凝聚人心，反对分裂，推进祖国和平统一大业。</w:t>
      </w:r>
    </w:p>
    <w:p>
      <w:pPr>
        <w:pStyle w:val="10"/>
        <w:ind w:firstLine="420" w:firstLineChars="200"/>
        <w:rPr>
          <w:rFonts w:ascii="Times New Roman" w:hAnsi="Times New Roman" w:cs="Times New Roman"/>
        </w:rPr>
      </w:pPr>
      <w:r>
        <w:rPr>
          <w:rFonts w:ascii="Times New Roman" w:hAnsi="Times New Roman" w:eastAsia="黑体" w:cs="Times New Roman"/>
        </w:rPr>
        <w:t>探究二　民族区域自治制度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多媒体出示教材</w:t>
      </w:r>
      <w:r>
        <w:rPr>
          <w:rFonts w:hint="eastAsia" w:ascii="Times New Roman" w:hAnsi="Times New Roman" w:cs="Times New Roman"/>
        </w:rPr>
        <w:t>P68</w:t>
      </w:r>
      <w:r>
        <w:rPr>
          <w:rFonts w:ascii="Times New Roman" w:hAnsi="Times New Roman" w:cs="Times New Roman"/>
        </w:rPr>
        <w:t>～69</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华文楷体" w:cs="Times New Roman"/>
        </w:rPr>
        <w:t>关于我国的自治区</w:t>
      </w:r>
      <w:r>
        <w:rPr>
          <w:rFonts w:hint="eastAsia" w:ascii="Times New Roman" w:hAnsi="Times New Roman" w:eastAsia="华文楷体" w:cs="Times New Roman"/>
        </w:rPr>
        <w:t>，</w:t>
      </w:r>
      <w:r>
        <w:rPr>
          <w:rFonts w:ascii="Times New Roman" w:hAnsi="Times New Roman" w:eastAsia="华文楷体" w:cs="Times New Roman"/>
        </w:rPr>
        <w:t>你了解多少？</w:t>
      </w:r>
    </w:p>
    <w:p>
      <w:pPr>
        <w:pStyle w:val="10"/>
        <w:ind w:firstLine="420" w:firstLineChars="200"/>
        <w:rPr>
          <w:rFonts w:ascii="Times New Roman" w:hAnsi="Times New Roman" w:cs="Times New Roman"/>
        </w:rPr>
      </w:pPr>
      <w:r>
        <w:rPr>
          <w:rFonts w:ascii="Times New Roman" w:hAnsi="Times New Roman" w:cs="Times New Roman"/>
        </w:rPr>
        <w:t>请查阅资料</w:t>
      </w:r>
      <w:r>
        <w:rPr>
          <w:rFonts w:hint="eastAsia" w:ascii="Times New Roman" w:hAnsi="Times New Roman" w:cs="Times New Roman"/>
        </w:rPr>
        <w:t>，</w:t>
      </w:r>
      <w:r>
        <w:rPr>
          <w:rFonts w:ascii="Times New Roman" w:hAnsi="Times New Roman" w:cs="Times New Roman"/>
        </w:rPr>
        <w:t>完善下列表格</w:t>
      </w:r>
      <w:r>
        <w:rPr>
          <w:rFonts w:hint="eastAsia" w:ascii="Times New Roman" w:hAnsi="Times New Roman" w:cs="Times New Roman"/>
        </w:rPr>
        <w:t>，</w:t>
      </w:r>
      <w:r>
        <w:rPr>
          <w:rFonts w:ascii="Times New Roman" w:hAnsi="Times New Roman" w:cs="Times New Roman"/>
        </w:rPr>
        <w:t>并向同学介绍。</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1236"/>
        <w:gridCol w:w="22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自治区</w:t>
            </w:r>
          </w:p>
        </w:tc>
        <w:tc>
          <w:tcPr>
            <w:tcW w:w="1236" w:type="dxa"/>
            <w:shd w:val="clear" w:color="auto" w:fill="auto"/>
            <w:vAlign w:val="center"/>
          </w:tcPr>
          <w:p>
            <w:pPr>
              <w:pStyle w:val="10"/>
              <w:jc w:val="center"/>
              <w:rPr>
                <w:rFonts w:ascii="Times New Roman" w:hAnsi="Times New Roman" w:eastAsia="黑体" w:cs="Times New Roman"/>
              </w:rPr>
            </w:pPr>
            <w:r>
              <w:rPr>
                <w:rFonts w:ascii="Times New Roman" w:hAnsi="Times New Roman" w:eastAsia="黑体" w:cs="Times New Roman"/>
              </w:rPr>
              <w:t>成立时间</w:t>
            </w:r>
          </w:p>
        </w:tc>
        <w:tc>
          <w:tcPr>
            <w:tcW w:w="2286" w:type="dxa"/>
            <w:shd w:val="clear" w:color="auto" w:fill="auto"/>
            <w:vAlign w:val="center"/>
          </w:tcPr>
          <w:p>
            <w:pPr>
              <w:pStyle w:val="10"/>
              <w:jc w:val="center"/>
              <w:rPr>
                <w:rFonts w:ascii="MingLiU_HKSCS" w:hAnsi="MingLiU_HKSCS" w:eastAsia="MingLiU_HKSCS" w:cs="MingLiU_HKSCS"/>
              </w:rPr>
            </w:pPr>
            <w:r>
              <w:rPr>
                <w:rFonts w:ascii="Times New Roman" w:hAnsi="Times New Roman" w:eastAsia="黑体" w:cs="Times New Roman"/>
              </w:rPr>
              <w:t>我了解到的资料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内蒙古自治区</w:t>
            </w:r>
          </w:p>
        </w:tc>
        <w:tc>
          <w:tcPr>
            <w:tcW w:w="1236" w:type="dxa"/>
            <w:shd w:val="clear" w:color="auto" w:fill="auto"/>
            <w:vAlign w:val="center"/>
          </w:tcPr>
          <w:p>
            <w:pPr>
              <w:pStyle w:val="10"/>
              <w:jc w:val="center"/>
              <w:rPr>
                <w:rFonts w:ascii="Times New Roman" w:hAnsi="Times New Roman" w:eastAsia="华文楷体" w:cs="Times New Roman"/>
              </w:rPr>
            </w:pPr>
          </w:p>
        </w:tc>
        <w:tc>
          <w:tcPr>
            <w:tcW w:w="2286" w:type="dxa"/>
            <w:shd w:val="clear" w:color="auto" w:fill="auto"/>
            <w:vAlign w:val="center"/>
          </w:tcPr>
          <w:p>
            <w:pPr>
              <w:pStyle w:val="10"/>
              <w:jc w:val="center"/>
              <w:rPr>
                <w:rFonts w:ascii="Times New Roman" w:hAnsi="Times New Roman" w:eastAsia="华文楷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新疆维吾尔自治区</w:t>
            </w:r>
          </w:p>
        </w:tc>
        <w:tc>
          <w:tcPr>
            <w:tcW w:w="1236" w:type="dxa"/>
            <w:shd w:val="clear" w:color="auto" w:fill="auto"/>
            <w:vAlign w:val="center"/>
          </w:tcPr>
          <w:p>
            <w:pPr>
              <w:pStyle w:val="10"/>
              <w:jc w:val="center"/>
              <w:rPr>
                <w:rFonts w:ascii="Times New Roman" w:hAnsi="Times New Roman" w:eastAsia="华文楷体" w:cs="Times New Roman"/>
              </w:rPr>
            </w:pPr>
          </w:p>
        </w:tc>
        <w:tc>
          <w:tcPr>
            <w:tcW w:w="2286" w:type="dxa"/>
            <w:shd w:val="clear" w:color="auto" w:fill="auto"/>
            <w:vAlign w:val="center"/>
          </w:tcPr>
          <w:p>
            <w:pPr>
              <w:pStyle w:val="10"/>
              <w:jc w:val="center"/>
              <w:rPr>
                <w:rFonts w:ascii="Times New Roman" w:hAnsi="Times New Roman" w:eastAsia="华文楷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宁夏回族自治区</w:t>
            </w:r>
          </w:p>
        </w:tc>
        <w:tc>
          <w:tcPr>
            <w:tcW w:w="1236" w:type="dxa"/>
            <w:shd w:val="clear" w:color="auto" w:fill="auto"/>
            <w:vAlign w:val="center"/>
          </w:tcPr>
          <w:p>
            <w:pPr>
              <w:pStyle w:val="10"/>
              <w:jc w:val="center"/>
              <w:rPr>
                <w:rFonts w:ascii="Times New Roman" w:hAnsi="Times New Roman" w:eastAsia="华文楷体" w:cs="Times New Roman"/>
              </w:rPr>
            </w:pPr>
          </w:p>
        </w:tc>
        <w:tc>
          <w:tcPr>
            <w:tcW w:w="2286" w:type="dxa"/>
            <w:shd w:val="clear" w:color="auto" w:fill="auto"/>
            <w:vAlign w:val="center"/>
          </w:tcPr>
          <w:p>
            <w:pPr>
              <w:pStyle w:val="10"/>
              <w:jc w:val="center"/>
              <w:rPr>
                <w:rFonts w:ascii="Times New Roman" w:hAnsi="Times New Roman" w:eastAsia="华文楷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广西壮族自治区</w:t>
            </w:r>
          </w:p>
        </w:tc>
        <w:tc>
          <w:tcPr>
            <w:tcW w:w="1236" w:type="dxa"/>
            <w:shd w:val="clear" w:color="auto" w:fill="auto"/>
            <w:vAlign w:val="center"/>
          </w:tcPr>
          <w:p>
            <w:pPr>
              <w:pStyle w:val="10"/>
              <w:jc w:val="center"/>
              <w:rPr>
                <w:rFonts w:ascii="Times New Roman" w:hAnsi="Times New Roman" w:eastAsia="华文楷体" w:cs="Times New Roman"/>
              </w:rPr>
            </w:pPr>
          </w:p>
        </w:tc>
        <w:tc>
          <w:tcPr>
            <w:tcW w:w="2286" w:type="dxa"/>
            <w:shd w:val="clear" w:color="auto" w:fill="auto"/>
            <w:vAlign w:val="center"/>
          </w:tcPr>
          <w:p>
            <w:pPr>
              <w:pStyle w:val="10"/>
              <w:jc w:val="center"/>
              <w:rPr>
                <w:rFonts w:ascii="Times New Roman" w:hAnsi="Times New Roman" w:eastAsia="华文楷体" w:cs="Times New Roma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华文楷体" w:cs="Times New Roman"/>
              </w:rPr>
              <w:t>西藏自治区</w:t>
            </w:r>
          </w:p>
        </w:tc>
        <w:tc>
          <w:tcPr>
            <w:tcW w:w="1236" w:type="dxa"/>
            <w:shd w:val="clear" w:color="auto" w:fill="auto"/>
            <w:vAlign w:val="center"/>
          </w:tcPr>
          <w:p>
            <w:pPr>
              <w:pStyle w:val="10"/>
              <w:jc w:val="center"/>
              <w:rPr>
                <w:rFonts w:ascii="Times New Roman" w:hAnsi="Times New Roman" w:eastAsia="MingLiU_HKSCS" w:cs="Times New Roman"/>
              </w:rPr>
            </w:pPr>
          </w:p>
        </w:tc>
        <w:tc>
          <w:tcPr>
            <w:tcW w:w="2286" w:type="dxa"/>
            <w:shd w:val="clear" w:color="auto" w:fill="auto"/>
            <w:vAlign w:val="center"/>
          </w:tcPr>
          <w:p>
            <w:pPr>
              <w:pStyle w:val="10"/>
              <w:jc w:val="center"/>
              <w:rPr>
                <w:rFonts w:ascii="Times New Roman" w:hAnsi="Times New Roman" w:cs="Times New Roman"/>
              </w:rPr>
            </w:pPr>
          </w:p>
        </w:tc>
      </w:tr>
    </w:tbl>
    <w:p>
      <w:pPr>
        <w:pStyle w:val="10"/>
        <w:ind w:firstLine="420" w:firstLineChars="200"/>
        <w:rPr>
          <w:rFonts w:ascii="Times New Roman" w:hAnsi="Times New Roman" w:cs="Times New Roman"/>
        </w:rPr>
      </w:pPr>
      <w:r>
        <w:rPr>
          <w:rFonts w:ascii="Times New Roman" w:hAnsi="Times New Roman" w:cs="Times New Roman"/>
        </w:rPr>
        <w:t>　　学生自由讨论、交流。</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中华人民共和国是全国各族人民共同缔造的统一的多民族国家。五十六个民族在长期的交往、交流、交融中确立了平等团结互助和谐的社会主义民族关系。我国宪法规定</w:t>
      </w:r>
      <w:r>
        <w:rPr>
          <w:rFonts w:hint="eastAsia" w:ascii="Times New Roman" w:hAnsi="Times New Roman" w:cs="Times New Roman"/>
        </w:rPr>
        <w:t>，</w:t>
      </w:r>
      <w:r>
        <w:rPr>
          <w:rFonts w:ascii="Times New Roman" w:hAnsi="Times New Roman" w:cs="Times New Roman"/>
        </w:rPr>
        <w:t>各少数民族聚居的地方实行区域自治</w:t>
      </w:r>
      <w:r>
        <w:rPr>
          <w:rFonts w:hint="eastAsia" w:ascii="Times New Roman" w:hAnsi="Times New Roman" w:cs="Times New Roman"/>
        </w:rPr>
        <w:t>，</w:t>
      </w:r>
      <w:r>
        <w:rPr>
          <w:rFonts w:ascii="Times New Roman" w:hAnsi="Times New Roman" w:cs="Times New Roman"/>
        </w:rPr>
        <w:t>设立自治机关</w:t>
      </w:r>
      <w:r>
        <w:rPr>
          <w:rFonts w:hint="eastAsia" w:ascii="Times New Roman" w:hAnsi="Times New Roman" w:cs="Times New Roman"/>
        </w:rPr>
        <w:t>，</w:t>
      </w:r>
      <w:r>
        <w:rPr>
          <w:rFonts w:ascii="Times New Roman" w:hAnsi="Times New Roman" w:cs="Times New Roman"/>
        </w:rPr>
        <w:t>行使自治权。民族区域自治制度是我国的一项基本政治制度。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多媒体展示我国民族自治区的相关图片、部分少数民族的特殊风俗礼仪、少数民族文字等。</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70.85pt;width:82.95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55.85pt;width:83.5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：结合上述材料</w:t>
      </w:r>
      <w:r>
        <w:rPr>
          <w:rFonts w:hint="eastAsia" w:ascii="Times New Roman" w:hAnsi="Times New Roman" w:cs="Times New Roman"/>
        </w:rPr>
        <w:t>，</w:t>
      </w:r>
      <w:r>
        <w:rPr>
          <w:rFonts w:ascii="Times New Roman" w:hAnsi="Times New Roman" w:cs="Times New Roman"/>
        </w:rPr>
        <w:t>谈谈你对我国民族区域自治制度的认识。</w:t>
      </w:r>
    </w:p>
    <w:p>
      <w:pPr>
        <w:pStyle w:val="10"/>
        <w:ind w:firstLine="420" w:firstLineChars="200"/>
        <w:rPr>
          <w:rFonts w:ascii="Times New Roman" w:hAnsi="Times New Roman" w:cs="Times New Roman"/>
        </w:rPr>
      </w:pPr>
      <w:r>
        <w:rPr>
          <w:rFonts w:ascii="Times New Roman" w:hAnsi="Times New Roman" w:cs="Times New Roman"/>
        </w:rPr>
        <w:t>学生分小组讨论</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我国民族自治地方分为自治区、自治州、自治县三级。民族自治地方的人民代表大会和人民政府是自治机关</w:t>
      </w:r>
      <w:r>
        <w:rPr>
          <w:rFonts w:hint="eastAsia" w:ascii="Times New Roman" w:hAnsi="Times New Roman" w:cs="Times New Roman"/>
        </w:rPr>
        <w:t>，</w:t>
      </w:r>
      <w:r>
        <w:rPr>
          <w:rFonts w:ascii="Times New Roman" w:hAnsi="Times New Roman" w:cs="Times New Roman"/>
        </w:rPr>
        <w:t>在行使一般地方国家机关职权的同时</w:t>
      </w:r>
      <w:r>
        <w:rPr>
          <w:rFonts w:hint="eastAsia" w:ascii="Times New Roman" w:hAnsi="Times New Roman" w:cs="Times New Roman"/>
        </w:rPr>
        <w:t>，</w:t>
      </w:r>
      <w:r>
        <w:rPr>
          <w:rFonts w:ascii="Times New Roman" w:hAnsi="Times New Roman" w:cs="Times New Roman"/>
        </w:rPr>
        <w:t>依法行使自治权</w:t>
      </w:r>
      <w:r>
        <w:rPr>
          <w:rFonts w:hint="eastAsia" w:ascii="Times New Roman" w:hAnsi="Times New Roman" w:cs="Times New Roman"/>
        </w:rPr>
        <w:t>，</w:t>
      </w:r>
      <w:r>
        <w:rPr>
          <w:rFonts w:ascii="Times New Roman" w:hAnsi="Times New Roman" w:cs="Times New Roman"/>
        </w:rPr>
        <w:t>即根据本地方、本民族政治、经济、社会、文化等方面的特点</w:t>
      </w:r>
      <w:r>
        <w:rPr>
          <w:rFonts w:hint="eastAsia" w:ascii="Times New Roman" w:hAnsi="Times New Roman" w:cs="Times New Roman"/>
        </w:rPr>
        <w:t>，</w:t>
      </w:r>
      <w:r>
        <w:rPr>
          <w:rFonts w:ascii="Times New Roman" w:hAnsi="Times New Roman" w:cs="Times New Roman"/>
        </w:rPr>
        <w:t>自主管理本地方、本民族的内部事务。</w:t>
      </w:r>
    </w:p>
    <w:p>
      <w:pPr>
        <w:pStyle w:val="10"/>
        <w:ind w:firstLine="420" w:firstLineChars="200"/>
        <w:rPr>
          <w:rFonts w:ascii="Times New Roman" w:hAnsi="Times New Roman" w:cs="Times New Roman"/>
        </w:rPr>
      </w:pPr>
      <w:r>
        <w:rPr>
          <w:rFonts w:ascii="Times New Roman" w:hAnsi="Times New Roman" w:cs="Times New Roman"/>
        </w:rPr>
        <w:t>我国民族区域自治是在国家统一领导下的自治</w:t>
      </w:r>
      <w:r>
        <w:rPr>
          <w:rFonts w:hint="eastAsia" w:ascii="Times New Roman" w:hAnsi="Times New Roman" w:cs="Times New Roman"/>
        </w:rPr>
        <w:t>，</w:t>
      </w:r>
      <w:r>
        <w:rPr>
          <w:rFonts w:ascii="Times New Roman" w:hAnsi="Times New Roman" w:cs="Times New Roman"/>
        </w:rPr>
        <w:t>各民族自治地方是国家不可分割的组成部分</w:t>
      </w:r>
      <w:r>
        <w:rPr>
          <w:rFonts w:hint="eastAsia" w:ascii="Times New Roman" w:hAnsi="Times New Roman" w:cs="Times New Roman"/>
        </w:rPr>
        <w:t>，</w:t>
      </w:r>
      <w:r>
        <w:rPr>
          <w:rFonts w:ascii="Times New Roman" w:hAnsi="Times New Roman" w:cs="Times New Roman"/>
        </w:rPr>
        <w:t>民族自治机关必须服从中央</w:t>
      </w:r>
      <w:r>
        <w:rPr>
          <w:rFonts w:hint="eastAsia" w:ascii="Times New Roman" w:hAnsi="Times New Roman" w:cs="Times New Roman"/>
        </w:rPr>
        <w:t>的领导。</w:t>
      </w:r>
    </w:p>
    <w:p>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引导学生阅读教材</w:t>
      </w:r>
      <w:r>
        <w:rPr>
          <w:rFonts w:hint="eastAsia" w:ascii="Times New Roman" w:hAnsi="Times New Roman" w:cs="Times New Roman"/>
        </w:rPr>
        <w:t>P70</w:t>
      </w:r>
      <w:r>
        <w:rPr>
          <w:rFonts w:hint="eastAsia" w:hAnsi="宋体" w:cs="Times New Roman"/>
        </w:rPr>
        <w:t>“</w:t>
      </w:r>
      <w:r>
        <w:rPr>
          <w:rFonts w:ascii="Times New Roman" w:hAnsi="Times New Roman" w:cs="Times New Roman"/>
        </w:rPr>
        <w:t>阅读感悟</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ascii="Times New Roman" w:hAnsi="Times New Roman" w:eastAsia="黑体" w:cs="Times New Roman"/>
        </w:rPr>
        <w:t>教师提问：</w:t>
      </w:r>
      <w:r>
        <w:rPr>
          <w:rFonts w:ascii="Times New Roman" w:hAnsi="Times New Roman" w:cs="Times New Roman"/>
        </w:rPr>
        <w:t>列举你所知道的我国民族发展的相关成就</w:t>
      </w:r>
      <w:r>
        <w:rPr>
          <w:rFonts w:hint="eastAsia" w:ascii="Times New Roman" w:hAnsi="Times New Roman" w:cs="Times New Roman"/>
        </w:rPr>
        <w:t>，</w:t>
      </w:r>
      <w:r>
        <w:rPr>
          <w:rFonts w:ascii="Times New Roman" w:hAnsi="Times New Roman" w:cs="Times New Roman"/>
        </w:rPr>
        <w:t>感悟我国融洽的民族关系</w:t>
      </w:r>
      <w:r>
        <w:rPr>
          <w:rFonts w:hint="eastAsia" w:ascii="Times New Roman" w:hAnsi="Times New Roman" w:cs="Times New Roman"/>
        </w:rPr>
        <w:t>，</w:t>
      </w:r>
      <w:r>
        <w:rPr>
          <w:rFonts w:ascii="Times New Roman" w:hAnsi="Times New Roman" w:cs="Times New Roman"/>
        </w:rPr>
        <w:t>体会民族区域自治制度的正确性。</w:t>
      </w:r>
    </w:p>
    <w:p>
      <w:pPr>
        <w:pStyle w:val="10"/>
        <w:ind w:firstLine="420" w:firstLineChars="200"/>
        <w:rPr>
          <w:rFonts w:ascii="Times New Roman" w:hAnsi="Times New Roman" w:cs="Times New Roman"/>
        </w:rPr>
      </w:pPr>
      <w:r>
        <w:rPr>
          <w:rFonts w:ascii="Times New Roman" w:hAnsi="Times New Roman" w:cs="Times New Roman"/>
        </w:rPr>
        <w:t>学生自由讨论交流后回答。</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实行民族区域自治</w:t>
      </w:r>
      <w:r>
        <w:rPr>
          <w:rFonts w:hint="eastAsia" w:ascii="Times New Roman" w:hAnsi="Times New Roman" w:cs="Times New Roman"/>
        </w:rPr>
        <w:t>，</w:t>
      </w:r>
      <w:r>
        <w:rPr>
          <w:rFonts w:ascii="Times New Roman" w:hAnsi="Times New Roman" w:cs="Times New Roman"/>
        </w:rPr>
        <w:t>有利于把国家的集中、统一与各民族的自主、平等结合起来</w:t>
      </w:r>
      <w:r>
        <w:rPr>
          <w:rFonts w:hint="eastAsia" w:ascii="Times New Roman" w:hAnsi="Times New Roman" w:cs="Times New Roman"/>
        </w:rPr>
        <w:t>，</w:t>
      </w:r>
      <w:r>
        <w:rPr>
          <w:rFonts w:ascii="Times New Roman" w:hAnsi="Times New Roman" w:cs="Times New Roman"/>
        </w:rPr>
        <w:t>有利于把国家的法律、政策与民族自治地方的具体实际、特殊情况结合起来</w:t>
      </w:r>
      <w:r>
        <w:rPr>
          <w:rFonts w:hint="eastAsia" w:ascii="Times New Roman" w:hAnsi="Times New Roman" w:cs="Times New Roman"/>
        </w:rPr>
        <w:t>，</w:t>
      </w:r>
      <w:r>
        <w:rPr>
          <w:rFonts w:ascii="Times New Roman" w:hAnsi="Times New Roman" w:cs="Times New Roman"/>
        </w:rPr>
        <w:t>有利于把各族人民热爱祖国的感情与热爱自己民族的感情结合起来。实践证明</w:t>
      </w:r>
      <w:r>
        <w:rPr>
          <w:rFonts w:hint="eastAsia" w:ascii="Times New Roman" w:hAnsi="Times New Roman" w:cs="Times New Roman"/>
        </w:rPr>
        <w:t>，</w:t>
      </w:r>
      <w:r>
        <w:rPr>
          <w:rFonts w:ascii="Times New Roman" w:hAnsi="Times New Roman" w:cs="Times New Roman"/>
        </w:rPr>
        <w:t>民族区域自治制度符合我国国情</w:t>
      </w:r>
      <w:r>
        <w:rPr>
          <w:rFonts w:hint="eastAsia" w:ascii="Times New Roman" w:hAnsi="Times New Roman" w:cs="Times New Roman"/>
        </w:rPr>
        <w:t>，</w:t>
      </w:r>
      <w:r>
        <w:rPr>
          <w:rFonts w:ascii="Times New Roman" w:hAnsi="Times New Roman" w:cs="Times New Roman"/>
        </w:rPr>
        <w:t>在维护国家统一、领土完</w:t>
      </w:r>
      <w:r>
        <w:rPr>
          <w:rFonts w:hint="eastAsia" w:ascii="Times New Roman" w:hAnsi="Times New Roman" w:cs="Times New Roman"/>
        </w:rPr>
        <w:t>整，在加强民族平等团结、促进民族地区发展、增强中华民族凝聚力等方面都起到了重要作用。</w:t>
      </w:r>
    </w:p>
    <w:p>
      <w:pPr>
        <w:pStyle w:val="10"/>
        <w:ind w:firstLine="420" w:firstLineChars="200"/>
        <w:rPr>
          <w:rFonts w:ascii="Times New Roman" w:hAnsi="Times New Roman" w:cs="Times New Roman"/>
        </w:rPr>
      </w:pPr>
      <w:r>
        <w:rPr>
          <w:rFonts w:ascii="Times New Roman" w:hAnsi="Times New Roman" w:eastAsia="黑体" w:cs="Times New Roman"/>
        </w:rPr>
        <w:t>探究三　基层群众自治制度</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多媒体出示教材</w:t>
      </w:r>
      <w:r>
        <w:rPr>
          <w:rFonts w:hint="eastAsia" w:ascii="Times New Roman" w:hAnsi="Times New Roman" w:cs="Times New Roman"/>
        </w:rPr>
        <w:t>P72</w:t>
      </w:r>
      <w:r>
        <w:rPr>
          <w:rFonts w:ascii="Times New Roman" w:hAnsi="Times New Roman" w:cs="Times New Roman"/>
        </w:rPr>
        <w:t>第一个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eastAsia="华文楷体" w:cs="Times New Roman"/>
        </w:rPr>
      </w:pPr>
      <w:r>
        <w:rPr>
          <w:rFonts w:ascii="Times New Roman" w:hAnsi="Times New Roman" w:eastAsia="黑体" w:cs="Times New Roman"/>
        </w:rPr>
        <w:t>镜头一</w:t>
      </w:r>
      <w:r>
        <w:rPr>
          <w:rFonts w:ascii="Times New Roman" w:hAnsi="Times New Roman" w:eastAsia="华文楷体" w:cs="Times New Roman"/>
        </w:rPr>
        <w:t>　某</w:t>
      </w:r>
      <w:r>
        <w:rPr>
          <w:rFonts w:hint="eastAsia" w:ascii="Times New Roman" w:hAnsi="Times New Roman" w:eastAsia="华文楷体" w:cs="Times New Roman"/>
        </w:rPr>
        <w:t>社区居委会进行换届选举，社区工作人员在社区开展宣传活动，要求大家推举候选人。</w:t>
      </w:r>
    </w:p>
    <w:p>
      <w:pPr>
        <w:pStyle w:val="10"/>
        <w:ind w:firstLine="420" w:firstLineChars="200"/>
        <w:rPr>
          <w:rFonts w:ascii="Times New Roman" w:hAnsi="Times New Roman" w:eastAsia="华文楷体" w:cs="Times New Roman"/>
        </w:rPr>
      </w:pPr>
      <w:r>
        <w:rPr>
          <w:rFonts w:ascii="Times New Roman" w:hAnsi="Times New Roman" w:eastAsia="华文楷体" w:cs="Times New Roman"/>
        </w:rPr>
        <w:t xml:space="preserve">  </w:t>
      </w:r>
      <w:r>
        <w:rPr>
          <w:rFonts w:ascii="Times New Roman" w:hAnsi="Times New Roman" w:eastAsia="黑体" w:cs="Times New Roman"/>
        </w:rPr>
        <w:t>镜头二</w:t>
      </w:r>
      <w:r>
        <w:rPr>
          <w:rFonts w:ascii="Times New Roman" w:hAnsi="Times New Roman" w:eastAsia="华文楷体" w:cs="Times New Roman"/>
        </w:rPr>
        <w:t>　最近</w:t>
      </w:r>
      <w:r>
        <w:rPr>
          <w:rFonts w:hint="eastAsia" w:ascii="Times New Roman" w:hAnsi="Times New Roman" w:eastAsia="华文楷体" w:cs="Times New Roman"/>
        </w:rPr>
        <w:t>，</w:t>
      </w:r>
      <w:r>
        <w:rPr>
          <w:rFonts w:ascii="Times New Roman" w:hAnsi="Times New Roman" w:eastAsia="华文楷体" w:cs="Times New Roman"/>
        </w:rPr>
        <w:t>某社区越来越多的居民把私家车停在社区健身场地上</w:t>
      </w:r>
      <w:r>
        <w:rPr>
          <w:rFonts w:hint="eastAsia" w:ascii="Times New Roman" w:hAnsi="Times New Roman" w:eastAsia="华文楷体" w:cs="Times New Roman"/>
        </w:rPr>
        <w:t>，</w:t>
      </w:r>
      <w:r>
        <w:rPr>
          <w:rFonts w:ascii="Times New Roman" w:hAnsi="Times New Roman" w:eastAsia="华文楷体" w:cs="Times New Roman"/>
        </w:rPr>
        <w:t>引发健身居民与车主的矛盾。居委会组织居民代表共同讨论解决方案。</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 xml:space="preserve">  </w:t>
      </w:r>
      <w:r>
        <w:rPr>
          <w:rFonts w:ascii="Times New Roman" w:hAnsi="Times New Roman" w:eastAsia="黑体" w:cs="Times New Roman"/>
        </w:rPr>
        <w:t>镜头三</w:t>
      </w:r>
      <w:r>
        <w:rPr>
          <w:rFonts w:ascii="Times New Roman" w:hAnsi="Times New Roman" w:eastAsia="华文楷体" w:cs="Times New Roman"/>
        </w:rPr>
        <w:t>　某社区居委会主任向居民会议汇报过去一年的工作</w:t>
      </w:r>
      <w:r>
        <w:rPr>
          <w:rFonts w:hint="eastAsia" w:ascii="Times New Roman" w:hAnsi="Times New Roman" w:eastAsia="华文楷体" w:cs="Times New Roman"/>
        </w:rPr>
        <w:t>，</w:t>
      </w:r>
      <w:r>
        <w:rPr>
          <w:rFonts w:ascii="Times New Roman" w:hAnsi="Times New Roman" w:eastAsia="华文楷体" w:cs="Times New Roman"/>
        </w:rPr>
        <w:t>接受居民监督。</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结合三个镜头</w:t>
      </w:r>
      <w:r>
        <w:rPr>
          <w:rFonts w:hint="eastAsia" w:ascii="Times New Roman" w:hAnsi="Times New Roman" w:cs="Times New Roman"/>
        </w:rPr>
        <w:t>，</w:t>
      </w:r>
      <w:r>
        <w:rPr>
          <w:rFonts w:ascii="Times New Roman" w:hAnsi="Times New Roman" w:cs="Times New Roman"/>
        </w:rPr>
        <w:t>谈谈你对居民自治的认识。</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学生分小组进行讨论交流</w:t>
      </w:r>
      <w:r>
        <w:rPr>
          <w:rFonts w:hint="eastAsia" w:ascii="Times New Roman" w:hAnsi="Times New Roman" w:cs="Times New Roman"/>
        </w:rPr>
        <w:t>，</w:t>
      </w:r>
      <w:r>
        <w:rPr>
          <w:rFonts w:ascii="Times New Roman" w:hAnsi="Times New Roman" w:cs="Times New Roman"/>
        </w:rPr>
        <w:t>派代表回答。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hAnsi="宋体" w:cs="Times New Roman"/>
        </w:rPr>
        <w:t>①</w:t>
      </w:r>
      <w:r>
        <w:rPr>
          <w:rFonts w:ascii="Times New Roman" w:hAnsi="Times New Roman" w:cs="Times New Roman"/>
        </w:rPr>
        <w:t>居民自治实行群众自我管理、自我服务、自我教育、自我监督。</w:t>
      </w:r>
      <w:r>
        <w:rPr>
          <w:rFonts w:hAnsi="宋体" w:cs="Times New Roman"/>
        </w:rPr>
        <w:t>②</w:t>
      </w:r>
      <w:r>
        <w:rPr>
          <w:rFonts w:ascii="Times New Roman" w:hAnsi="Times New Roman" w:cs="Times New Roman"/>
        </w:rPr>
        <w:t>居民委员会成员由居民选举产生；凡涉及居民切身利益的重要事务</w:t>
      </w:r>
      <w:r>
        <w:rPr>
          <w:rFonts w:hint="eastAsia" w:ascii="Times New Roman" w:hAnsi="Times New Roman" w:cs="Times New Roman"/>
        </w:rPr>
        <w:t>，</w:t>
      </w:r>
      <w:r>
        <w:rPr>
          <w:rFonts w:ascii="Times New Roman" w:hAnsi="Times New Roman" w:cs="Times New Roman"/>
        </w:rPr>
        <w:t>要提请居民会议讨论决定；居民委员会实行办事公开制度</w:t>
      </w:r>
      <w:r>
        <w:rPr>
          <w:rFonts w:hint="eastAsia" w:ascii="Times New Roman" w:hAnsi="Times New Roman" w:cs="Times New Roman"/>
        </w:rPr>
        <w:t>，</w:t>
      </w:r>
      <w:r>
        <w:rPr>
          <w:rFonts w:ascii="Times New Roman" w:hAnsi="Times New Roman" w:cs="Times New Roman"/>
        </w:rPr>
        <w:t>定期向居民会议汇报工作</w:t>
      </w:r>
      <w:r>
        <w:rPr>
          <w:rFonts w:hint="eastAsia" w:ascii="Times New Roman" w:hAnsi="Times New Roman" w:cs="Times New Roman"/>
        </w:rPr>
        <w:t>，</w:t>
      </w:r>
      <w:r>
        <w:rPr>
          <w:rFonts w:ascii="Times New Roman" w:hAnsi="Times New Roman" w:cs="Times New Roman"/>
        </w:rPr>
        <w:t>接受居民的监督。</w:t>
      </w:r>
      <w:r>
        <w:rPr>
          <w:rFonts w:hint="eastAsia" w:hAnsi="宋体" w:cs="Times New Roman"/>
        </w:rPr>
        <w:t>③</w:t>
      </w:r>
      <w:r>
        <w:rPr>
          <w:rFonts w:ascii="Times New Roman" w:hAnsi="Times New Roman" w:cs="Times New Roman"/>
        </w:rPr>
        <w:t>实行居民自治有利于人民群众直接行使民主权利</w:t>
      </w:r>
      <w:r>
        <w:rPr>
          <w:rFonts w:hint="eastAsia" w:ascii="Times New Roman" w:hAnsi="Times New Roman" w:cs="Times New Roman"/>
        </w:rPr>
        <w:t>，</w:t>
      </w:r>
      <w:r>
        <w:rPr>
          <w:rFonts w:ascii="Times New Roman" w:hAnsi="Times New Roman" w:cs="Times New Roman"/>
        </w:rPr>
        <w:t>管理基层公共事务和公益事业</w:t>
      </w:r>
      <w:r>
        <w:rPr>
          <w:rFonts w:hint="eastAsia" w:ascii="Times New Roman" w:hAnsi="Times New Roman" w:cs="Times New Roman"/>
        </w:rPr>
        <w:t>，</w:t>
      </w:r>
      <w:r>
        <w:rPr>
          <w:rFonts w:ascii="Times New Roman" w:hAnsi="Times New Roman" w:cs="Times New Roman"/>
        </w:rPr>
        <w:t>推动社会主义民主建设</w:t>
      </w:r>
      <w:r>
        <w:rPr>
          <w:rFonts w:hint="eastAsia" w:ascii="Times New Roman" w:hAnsi="Times New Roman" w:cs="Times New Roman"/>
        </w:rPr>
        <w:t>，</w:t>
      </w:r>
      <w:r>
        <w:rPr>
          <w:rFonts w:ascii="Times New Roman" w:hAnsi="Times New Roman" w:cs="Times New Roman"/>
        </w:rPr>
        <w:t>促进社会和谐稳定。</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教师讲述：</w:t>
      </w:r>
      <w:r>
        <w:rPr>
          <w:rFonts w:ascii="Times New Roman" w:hAnsi="Times New Roman" w:cs="Times New Roman"/>
        </w:rPr>
        <w:t>我国实行基层群众自治制度</w:t>
      </w:r>
      <w:r>
        <w:rPr>
          <w:rFonts w:hint="eastAsia" w:ascii="Times New Roman" w:hAnsi="Times New Roman" w:cs="Times New Roman"/>
        </w:rPr>
        <w:t>，</w:t>
      </w:r>
      <w:r>
        <w:rPr>
          <w:rFonts w:ascii="Times New Roman" w:hAnsi="Times New Roman" w:cs="Times New Roman"/>
        </w:rPr>
        <w:t>由居民或村民分别选举产生居民委员会或村民委员会</w:t>
      </w:r>
      <w:r>
        <w:rPr>
          <w:rFonts w:hint="eastAsia" w:ascii="Times New Roman" w:hAnsi="Times New Roman" w:cs="Times New Roman"/>
        </w:rPr>
        <w:t>，</w:t>
      </w:r>
      <w:r>
        <w:rPr>
          <w:rFonts w:ascii="Times New Roman" w:hAnsi="Times New Roman" w:cs="Times New Roman"/>
        </w:rPr>
        <w:t>实行群众自我管理、自我服务、自我教育、自我监督。基层群众自</w:t>
      </w:r>
      <w:r>
        <w:rPr>
          <w:rFonts w:hint="eastAsia" w:ascii="Times New Roman" w:hAnsi="Times New Roman" w:cs="Times New Roman"/>
        </w:rPr>
        <w:t>治制度是我国的一项基本政治制度。城市的居民委员会和农村的村民委员会是基层群众性自治组织。</w:t>
      </w:r>
    </w:p>
    <w:p>
      <w:pPr>
        <w:pStyle w:val="10"/>
        <w:ind w:firstLine="420" w:firstLineChars="200"/>
        <w:rPr>
          <w:rFonts w:ascii="Times New Roman" w:hAnsi="Times New Roman" w:cs="Times New Roman"/>
        </w:rPr>
      </w:pPr>
      <w:r>
        <w:rPr>
          <w:rFonts w:ascii="Times New Roman" w:hAnsi="Times New Roman" w:cs="Times New Roman"/>
        </w:rPr>
        <w:t xml:space="preserve">  居民委员会成员由居民选举产生；凡涉及居民切身利益的重要事务</w:t>
      </w:r>
      <w:r>
        <w:rPr>
          <w:rFonts w:hint="eastAsia" w:ascii="Times New Roman" w:hAnsi="Times New Roman" w:cs="Times New Roman"/>
        </w:rPr>
        <w:t>，</w:t>
      </w:r>
      <w:r>
        <w:rPr>
          <w:rFonts w:ascii="Times New Roman" w:hAnsi="Times New Roman" w:cs="Times New Roman"/>
        </w:rPr>
        <w:t>要提请居民会议讨论决定；居民委员会实行办事公开制度</w:t>
      </w:r>
      <w:r>
        <w:rPr>
          <w:rFonts w:hint="eastAsia" w:ascii="Times New Roman" w:hAnsi="Times New Roman" w:cs="Times New Roman"/>
        </w:rPr>
        <w:t>，</w:t>
      </w:r>
      <w:r>
        <w:rPr>
          <w:rFonts w:ascii="Times New Roman" w:hAnsi="Times New Roman" w:cs="Times New Roman"/>
        </w:rPr>
        <w:t>定期向居民会议汇报工作</w:t>
      </w:r>
      <w:r>
        <w:rPr>
          <w:rFonts w:hint="eastAsia" w:ascii="Times New Roman" w:hAnsi="Times New Roman" w:cs="Times New Roman"/>
        </w:rPr>
        <w:t>，</w:t>
      </w:r>
      <w:r>
        <w:rPr>
          <w:rFonts w:ascii="Times New Roman" w:hAnsi="Times New Roman" w:cs="Times New Roman"/>
        </w:rPr>
        <w:t>接受居民监督。</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多媒体出示教材</w:t>
      </w:r>
      <w:r>
        <w:rPr>
          <w:rFonts w:hint="eastAsia" w:ascii="Times New Roman" w:hAnsi="Times New Roman" w:cs="Times New Roman"/>
        </w:rPr>
        <w:t>P72</w:t>
      </w:r>
      <w:r>
        <w:rPr>
          <w:rFonts w:ascii="Times New Roman" w:hAnsi="Times New Roman" w:cs="Times New Roman"/>
        </w:rPr>
        <w:t>第二个</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eastAsia="黑体" w:cs="Times New Roman"/>
        </w:rPr>
        <w:t>通知</w:t>
      </w:r>
    </w:p>
    <w:p>
      <w:pPr>
        <w:pStyle w:val="10"/>
        <w:ind w:firstLine="420" w:firstLineChars="200"/>
        <w:rPr>
          <w:rFonts w:ascii="Times New Roman" w:hAnsi="Times New Roman" w:eastAsia="华文楷体" w:cs="Times New Roman"/>
        </w:rPr>
      </w:pPr>
      <w:r>
        <w:rPr>
          <w:rFonts w:ascii="Times New Roman" w:hAnsi="Times New Roman" w:eastAsia="华文楷体" w:cs="Times New Roman"/>
        </w:rPr>
        <w:t>各位村民议事会成员、村务监督委员会委员：</w:t>
      </w:r>
    </w:p>
    <w:p>
      <w:pPr>
        <w:pStyle w:val="10"/>
        <w:ind w:firstLine="420" w:firstLineChars="200"/>
        <w:rPr>
          <w:rFonts w:ascii="Times New Roman" w:hAnsi="Times New Roman" w:eastAsia="华文楷体" w:cs="Times New Roman"/>
        </w:rPr>
      </w:pPr>
      <w:r>
        <w:rPr>
          <w:rFonts w:ascii="Times New Roman" w:hAnsi="Times New Roman" w:eastAsia="华文楷体" w:cs="Times New Roman"/>
        </w:rPr>
        <w:t>拟于3月28日9时30分</w:t>
      </w:r>
      <w:r>
        <w:rPr>
          <w:rFonts w:hint="eastAsia" w:ascii="Times New Roman" w:hAnsi="Times New Roman" w:eastAsia="华文楷体" w:cs="Times New Roman"/>
        </w:rPr>
        <w:t>，</w:t>
      </w:r>
      <w:r>
        <w:rPr>
          <w:rFonts w:ascii="Times New Roman" w:hAnsi="Times New Roman" w:eastAsia="华文楷体" w:cs="Times New Roman"/>
        </w:rPr>
        <w:t>在村会议室召开2019年第三次议事会</w:t>
      </w:r>
      <w:r>
        <w:rPr>
          <w:rFonts w:hint="eastAsia" w:ascii="Times New Roman" w:hAnsi="Times New Roman" w:eastAsia="华文楷体" w:cs="Times New Roman"/>
        </w:rPr>
        <w:t>，</w:t>
      </w:r>
      <w:r>
        <w:rPr>
          <w:rFonts w:ascii="Times New Roman" w:hAnsi="Times New Roman" w:eastAsia="华文楷体" w:cs="Times New Roman"/>
        </w:rPr>
        <w:t>议题如下。</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1．</w:t>
      </w:r>
      <w:r>
        <w:rPr>
          <w:rFonts w:ascii="Times New Roman" w:hAnsi="Times New Roman" w:eastAsia="华文楷体" w:cs="Times New Roman"/>
        </w:rPr>
        <w:t>议决双桥村2019年财务预算、2018年未报账情况。</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议决新打一口机井。</w:t>
      </w:r>
    </w:p>
    <w:p>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议决聘请一名法律顾问</w:t>
      </w:r>
      <w:r>
        <w:rPr>
          <w:rFonts w:hint="eastAsia" w:ascii="Times New Roman" w:hAnsi="Times New Roman" w:eastAsia="华文楷体" w:cs="Times New Roman"/>
        </w:rPr>
        <w:t>，</w:t>
      </w:r>
      <w:r>
        <w:rPr>
          <w:rFonts w:ascii="Times New Roman" w:hAnsi="Times New Roman" w:eastAsia="华文楷体" w:cs="Times New Roman"/>
        </w:rPr>
        <w:t>议决法律顾问服务内容</w:t>
      </w:r>
      <w:r>
        <w:rPr>
          <w:rFonts w:hint="eastAsia" w:ascii="Times New Roman" w:hAnsi="Times New Roman" w:eastAsia="华文楷体" w:cs="Times New Roman"/>
        </w:rPr>
        <w:t>，</w:t>
      </w:r>
      <w:r>
        <w:rPr>
          <w:rFonts w:ascii="Times New Roman" w:hAnsi="Times New Roman" w:eastAsia="华文楷体" w:cs="Times New Roman"/>
        </w:rPr>
        <w:t>议决法律顾问报酬。</w:t>
      </w:r>
    </w:p>
    <w:p>
      <w:pPr>
        <w:pStyle w:val="10"/>
        <w:ind w:firstLine="420" w:firstLineChars="200"/>
        <w:rPr>
          <w:rFonts w:ascii="Times New Roman" w:hAnsi="Times New Roman" w:eastAsia="华文楷体" w:cs="Times New Roman"/>
        </w:rPr>
      </w:pPr>
      <w:r>
        <w:rPr>
          <w:rFonts w:ascii="Times New Roman" w:hAnsi="Times New Roman" w:eastAsia="华文楷体" w:cs="Times New Roman"/>
        </w:rPr>
        <w:t>请各位议事会成员就上述议题深入走访、联系群众</w:t>
      </w:r>
      <w:r>
        <w:rPr>
          <w:rFonts w:hint="eastAsia" w:ascii="Times New Roman" w:hAnsi="Times New Roman" w:eastAsia="华文楷体" w:cs="Times New Roman"/>
        </w:rPr>
        <w:t>，</w:t>
      </w:r>
      <w:r>
        <w:rPr>
          <w:rFonts w:ascii="Times New Roman" w:hAnsi="Times New Roman" w:eastAsia="华文楷体" w:cs="Times New Roman"/>
        </w:rPr>
        <w:t>广泛收集意见、建议</w:t>
      </w:r>
      <w:r>
        <w:rPr>
          <w:rFonts w:hint="eastAsia" w:ascii="Times New Roman" w:hAnsi="Times New Roman" w:eastAsia="华文楷体" w:cs="Times New Roman"/>
        </w:rPr>
        <w:t>，</w:t>
      </w:r>
      <w:r>
        <w:rPr>
          <w:rFonts w:ascii="Times New Roman" w:hAnsi="Times New Roman" w:eastAsia="华文楷体" w:cs="Times New Roman"/>
        </w:rPr>
        <w:t>做好会前准备工作</w:t>
      </w:r>
      <w:r>
        <w:rPr>
          <w:rFonts w:hint="eastAsia" w:ascii="Times New Roman" w:hAnsi="Times New Roman" w:eastAsia="华文楷体" w:cs="Times New Roman"/>
        </w:rPr>
        <w:t>，</w:t>
      </w:r>
      <w:r>
        <w:rPr>
          <w:rFonts w:ascii="Times New Roman" w:hAnsi="Times New Roman" w:eastAsia="华文楷体" w:cs="Times New Roman"/>
        </w:rPr>
        <w:t>按时与会。</w:t>
      </w:r>
    </w:p>
    <w:p>
      <w:pPr>
        <w:pStyle w:val="10"/>
        <w:ind w:firstLine="420" w:firstLineChars="200"/>
        <w:rPr>
          <w:rFonts w:ascii="Times New Roman" w:hAnsi="Times New Roman" w:eastAsia="华文楷体" w:cs="Times New Roman"/>
        </w:rPr>
      </w:pPr>
      <w:r>
        <w:rPr>
          <w:rFonts w:ascii="Times New Roman" w:hAnsi="Times New Roman" w:eastAsia="华文楷体" w:cs="Times New Roman"/>
        </w:rPr>
        <w:t>双桥村村民议事会</w:t>
      </w:r>
    </w:p>
    <w:p>
      <w:pPr>
        <w:pStyle w:val="10"/>
        <w:ind w:firstLine="420" w:firstLineChars="200"/>
        <w:rPr>
          <w:rFonts w:ascii="Times New Roman" w:hAnsi="Times New Roman" w:cs="Times New Roman"/>
        </w:rPr>
      </w:pPr>
      <w:r>
        <w:rPr>
          <w:rFonts w:hint="eastAsia" w:ascii="Times New Roman" w:hAnsi="Times New Roman" w:eastAsia="华文楷体" w:cs="Times New Roman"/>
        </w:rPr>
        <w:t>2019</w:t>
      </w:r>
      <w:r>
        <w:rPr>
          <w:rFonts w:ascii="Times New Roman" w:hAnsi="Times New Roman" w:eastAsia="华文楷体" w:cs="Times New Roman"/>
        </w:rPr>
        <w:t>年3月10日</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阅读这则会议通知</w:t>
      </w:r>
      <w:r>
        <w:rPr>
          <w:rFonts w:hint="eastAsia" w:ascii="Times New Roman" w:hAnsi="Times New Roman" w:cs="Times New Roman"/>
        </w:rPr>
        <w:t>，</w:t>
      </w:r>
      <w:r>
        <w:rPr>
          <w:rFonts w:ascii="Times New Roman" w:hAnsi="Times New Roman" w:cs="Times New Roman"/>
        </w:rPr>
        <w:t>说说该村村民是如何管理村务的。</w:t>
      </w:r>
    </w:p>
    <w:p>
      <w:pPr>
        <w:pStyle w:val="10"/>
        <w:ind w:firstLine="420" w:firstLineChars="200"/>
        <w:rPr>
          <w:rFonts w:ascii="Times New Roman" w:hAnsi="Times New Roman" w:cs="Times New Roman"/>
        </w:rPr>
      </w:pPr>
      <w:r>
        <w:rPr>
          <w:rFonts w:ascii="Times New Roman" w:hAnsi="Times New Roman" w:cs="Times New Roman"/>
        </w:rPr>
        <w:t>学生思考后回答。</w:t>
      </w:r>
    </w:p>
    <w:p>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村民委员会成员由村民直接选举产生；村民可以通过村民会议等形式</w:t>
      </w:r>
      <w:r>
        <w:rPr>
          <w:rFonts w:hint="eastAsia" w:ascii="Times New Roman" w:hAnsi="Times New Roman" w:cs="Times New Roman"/>
        </w:rPr>
        <w:t>，</w:t>
      </w:r>
      <w:r>
        <w:rPr>
          <w:rFonts w:ascii="Times New Roman" w:hAnsi="Times New Roman" w:cs="Times New Roman"/>
        </w:rPr>
        <w:t>参与本村公共事务和公益事业的决策</w:t>
      </w:r>
      <w:r>
        <w:rPr>
          <w:rFonts w:hint="eastAsia" w:ascii="Times New Roman" w:hAnsi="Times New Roman" w:cs="Times New Roman"/>
        </w:rPr>
        <w:t>与管理；村民制定自治章程或村规民约，规范村委会和村民的行为。</w:t>
      </w:r>
    </w:p>
    <w:p>
      <w:pPr>
        <w:pStyle w:val="10"/>
        <w:ind w:firstLine="420" w:firstLineChars="200"/>
        <w:rPr>
          <w:rFonts w:ascii="Times New Roman" w:hAnsi="Times New Roman" w:cs="Times New Roman"/>
        </w:rPr>
      </w:pPr>
      <w:r>
        <w:rPr>
          <w:rFonts w:ascii="Times New Roman" w:hAnsi="Times New Roman" w:cs="Times New Roman"/>
        </w:rPr>
        <w:t>3.阅读教材P73正文第二段</w:t>
      </w:r>
      <w:r>
        <w:rPr>
          <w:rFonts w:hint="eastAsia" w:ascii="Times New Roman" w:hAnsi="Times New Roman" w:cs="Times New Roman"/>
        </w:rPr>
        <w:t>，</w:t>
      </w:r>
      <w:r>
        <w:rPr>
          <w:rFonts w:ascii="Times New Roman" w:hAnsi="Times New Roman" w:cs="Times New Roman"/>
        </w:rPr>
        <w:t>说说基层群众自治制度的优越性。</w:t>
      </w:r>
    </w:p>
    <w:p>
      <w:pPr>
        <w:pStyle w:val="10"/>
        <w:ind w:firstLine="420" w:firstLineChars="200"/>
        <w:rPr>
          <w:rFonts w:ascii="Times New Roman" w:hAnsi="Times New Roman" w:cs="Times New Roman"/>
        </w:rPr>
      </w:pPr>
      <w:r>
        <w:rPr>
          <w:rFonts w:ascii="Times New Roman" w:hAnsi="Times New Roman" w:cs="Times New Roman"/>
        </w:rPr>
        <w:t>学生相互讨论交流后回答。</w:t>
      </w:r>
    </w:p>
    <w:p>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实行城市居民自治和农村村民自治</w:t>
      </w:r>
      <w:r>
        <w:rPr>
          <w:rFonts w:hint="eastAsia" w:ascii="Times New Roman" w:hAnsi="Times New Roman" w:cs="Times New Roman"/>
        </w:rPr>
        <w:t>，</w:t>
      </w:r>
      <w:r>
        <w:rPr>
          <w:rFonts w:ascii="Times New Roman" w:hAnsi="Times New Roman" w:cs="Times New Roman"/>
        </w:rPr>
        <w:t>健全基层党组织领导的基层群众自治机制</w:t>
      </w:r>
      <w:r>
        <w:rPr>
          <w:rFonts w:hint="eastAsia" w:ascii="Times New Roman" w:hAnsi="Times New Roman" w:cs="Times New Roman"/>
        </w:rPr>
        <w:t>，</w:t>
      </w:r>
      <w:r>
        <w:rPr>
          <w:rFonts w:ascii="Times New Roman" w:hAnsi="Times New Roman" w:cs="Times New Roman"/>
        </w:rPr>
        <w:t>有利于人民群众直接行使民主权利</w:t>
      </w:r>
      <w:r>
        <w:rPr>
          <w:rFonts w:hint="eastAsia" w:ascii="Times New Roman" w:hAnsi="Times New Roman" w:cs="Times New Roman"/>
        </w:rPr>
        <w:t>，</w:t>
      </w:r>
      <w:r>
        <w:rPr>
          <w:rFonts w:ascii="Times New Roman" w:hAnsi="Times New Roman" w:cs="Times New Roman"/>
        </w:rPr>
        <w:t>管理基层公共事务和公益事业</w:t>
      </w:r>
      <w:r>
        <w:rPr>
          <w:rFonts w:hint="eastAsia" w:ascii="Times New Roman" w:hAnsi="Times New Roman" w:cs="Times New Roman"/>
        </w:rPr>
        <w:t>，</w:t>
      </w:r>
      <w:r>
        <w:rPr>
          <w:rFonts w:ascii="Times New Roman" w:hAnsi="Times New Roman" w:cs="Times New Roman"/>
        </w:rPr>
        <w:t>推动社会主义民主建设</w:t>
      </w:r>
      <w:r>
        <w:rPr>
          <w:rFonts w:hint="eastAsia" w:ascii="Times New Roman" w:hAnsi="Times New Roman" w:cs="Times New Roman"/>
        </w:rPr>
        <w:t>，</w:t>
      </w:r>
      <w:r>
        <w:rPr>
          <w:rFonts w:ascii="Times New Roman" w:hAnsi="Times New Roman" w:cs="Times New Roman"/>
        </w:rPr>
        <w:t>促进社会和谐稳定。</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20.75pt;width:91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t>基本政治制度</w:t>
      </w:r>
      <w:r>
        <w:rPr>
          <w:rFonts w:ascii="Times New Roman" w:hAnsi="Times New Roman" w:cs="Times New Roman"/>
        </w:rPr>
        <w:fldChar w:fldCharType="begin"/>
      </w:r>
      <w:r>
        <w:rPr>
          <w:rFonts w:ascii="Times New Roman" w:hAnsi="Times New Roman" w:cs="Times New Roman"/>
        </w:rPr>
        <w:instrText xml:space="preserve"> eq \b\lc\{(\a\vs4\al\co1(\a\vs4\al(中国共产党领导的多党,合作和政治协商制度)\b\lc\{(\a\vs4\al\co1(主要内容,多党合作的基本方针,人民政协的性质、职能)),民族区域自治制度\b\lc\{(\a\vs4\al\co1(正确认识民族区域自治制度,民族区域自治制度的意义)),基层群众自治制度\b\lc\{(\a\vs4\al\co1(正确认识基层群众自治制度,基层群众自治制度的意义))))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16.7pt;width:66.8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7pt;width:66.8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本节课学习了基本政治制度</w:t>
      </w:r>
      <w:r>
        <w:rPr>
          <w:rFonts w:hint="eastAsia" w:ascii="Times New Roman" w:hAnsi="Times New Roman" w:cs="Times New Roman"/>
        </w:rPr>
        <w:t>，</w:t>
      </w:r>
      <w:r>
        <w:rPr>
          <w:rFonts w:ascii="Times New Roman" w:hAnsi="Times New Roman" w:cs="Times New Roman"/>
        </w:rPr>
        <w:t>有一定的难度</w:t>
      </w:r>
      <w:r>
        <w:rPr>
          <w:rFonts w:hint="eastAsia" w:ascii="Times New Roman" w:hAnsi="Times New Roman" w:cs="Times New Roman"/>
        </w:rPr>
        <w:t>，</w:t>
      </w:r>
      <w:r>
        <w:rPr>
          <w:rFonts w:ascii="Times New Roman" w:hAnsi="Times New Roman" w:cs="Times New Roman"/>
        </w:rPr>
        <w:t>为了帮助学生理解</w:t>
      </w:r>
      <w:r>
        <w:rPr>
          <w:rFonts w:hint="eastAsia" w:ascii="Times New Roman" w:hAnsi="Times New Roman" w:cs="Times New Roman"/>
        </w:rPr>
        <w:t>，</w:t>
      </w:r>
      <w:r>
        <w:rPr>
          <w:rFonts w:ascii="Times New Roman" w:hAnsi="Times New Roman" w:cs="Times New Roman"/>
        </w:rPr>
        <w:t>要结合一些教材上的典型案例</w:t>
      </w:r>
      <w:r>
        <w:rPr>
          <w:rFonts w:hint="eastAsia" w:ascii="Times New Roman" w:hAnsi="Times New Roman" w:cs="Times New Roman"/>
        </w:rPr>
        <w:t>，</w:t>
      </w:r>
      <w:r>
        <w:rPr>
          <w:rFonts w:ascii="Times New Roman" w:hAnsi="Times New Roman" w:cs="Times New Roman"/>
        </w:rPr>
        <w:t>留给学生足够的时间进行思考和讨论</w:t>
      </w:r>
      <w:r>
        <w:rPr>
          <w:rFonts w:hint="eastAsia" w:ascii="Times New Roman" w:hAnsi="Times New Roman" w:cs="Times New Roman"/>
        </w:rPr>
        <w:t>，</w:t>
      </w:r>
      <w:r>
        <w:rPr>
          <w:rFonts w:ascii="Times New Roman" w:hAnsi="Times New Roman" w:cs="Times New Roman"/>
        </w:rPr>
        <w:t>提高认识</w:t>
      </w:r>
      <w:r>
        <w:rPr>
          <w:rFonts w:hint="eastAsia" w:ascii="Times New Roman" w:hAnsi="Times New Roman" w:cs="Times New Roman"/>
        </w:rPr>
        <w:t>，</w:t>
      </w:r>
      <w:r>
        <w:rPr>
          <w:rFonts w:ascii="Times New Roman" w:hAnsi="Times New Roman" w:cs="Times New Roman"/>
        </w:rPr>
        <w:t>增强</w:t>
      </w:r>
      <w:r>
        <w:rPr>
          <w:rFonts w:hint="eastAsia" w:ascii="Times New Roman" w:hAnsi="Times New Roman" w:cs="Times New Roman"/>
        </w:rPr>
        <w:t>学生热爱我国基本政治制度的情感。</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jc w:val="center"/>
        <w:rPr>
          <w:rFonts w:ascii="Times New Roman" w:hAnsi="Times New Roman" w:cs="Times New Roman"/>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3CB3"/>
    <w:rsid w:val="003D092F"/>
    <w:rsid w:val="00452DB2"/>
    <w:rsid w:val="004F2E84"/>
    <w:rsid w:val="00572841"/>
    <w:rsid w:val="006445E7"/>
    <w:rsid w:val="00664D74"/>
    <w:rsid w:val="00844D36"/>
    <w:rsid w:val="00C310B2"/>
    <w:rsid w:val="00F82DA7"/>
    <w:rsid w:val="249E67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10">
    <w:name w:val="Plain Text"/>
    <w:basedOn w:val="1"/>
    <w:link w:val="15"/>
    <w:unhideWhenUsed/>
    <w:uiPriority w:val="99"/>
    <w:rPr>
      <w:rFonts w:ascii="宋体" w:hAnsi="Courier New" w:eastAsia="宋体" w:cs="Courier New"/>
      <w:szCs w:val="21"/>
    </w:rPr>
  </w:style>
  <w:style w:type="paragraph" w:styleId="11">
    <w:name w:val="footer"/>
    <w:basedOn w:val="1"/>
    <w:link w:val="17"/>
    <w:unhideWhenUsed/>
    <w:uiPriority w:val="99"/>
    <w:pPr>
      <w:tabs>
        <w:tab w:val="center" w:pos="4153"/>
        <w:tab w:val="right" w:pos="8306"/>
      </w:tabs>
      <w:snapToGrid w:val="0"/>
      <w:jc w:val="left"/>
    </w:pPr>
    <w:rPr>
      <w:sz w:val="18"/>
      <w:szCs w:val="18"/>
    </w:rPr>
  </w:style>
  <w:style w:type="paragraph" w:styleId="12">
    <w:name w:val="header"/>
    <w:basedOn w:val="1"/>
    <w:link w:val="1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uiPriority w:val="99"/>
    <w:rPr>
      <w:rFonts w:ascii="宋体" w:hAnsi="Courier New" w:eastAsia="宋体" w:cs="Courier New"/>
      <w:szCs w:val="21"/>
    </w:rPr>
  </w:style>
  <w:style w:type="character" w:customStyle="1" w:styleId="16">
    <w:name w:val="页眉 字符"/>
    <w:basedOn w:val="14"/>
    <w:link w:val="12"/>
    <w:uiPriority w:val="99"/>
    <w:rPr>
      <w:sz w:val="18"/>
      <w:szCs w:val="18"/>
    </w:rPr>
  </w:style>
  <w:style w:type="character" w:customStyle="1" w:styleId="17">
    <w:name w:val="页脚 字符"/>
    <w:basedOn w:val="14"/>
    <w:link w:val="11"/>
    <w:uiPriority w:val="99"/>
    <w:rPr>
      <w:sz w:val="18"/>
      <w:szCs w:val="18"/>
    </w:rPr>
  </w:style>
  <w:style w:type="character" w:customStyle="1" w:styleId="18">
    <w:name w:val="标题 1 字符"/>
    <w:basedOn w:val="14"/>
    <w:link w:val="2"/>
    <w:uiPriority w:val="9"/>
    <w:rPr>
      <w:b/>
      <w:bCs/>
      <w:kern w:val="44"/>
      <w:sz w:val="44"/>
      <w:szCs w:val="44"/>
    </w:rPr>
  </w:style>
  <w:style w:type="character" w:customStyle="1" w:styleId="19">
    <w:name w:val="标题 2 字符"/>
    <w:basedOn w:val="14"/>
    <w:link w:val="3"/>
    <w:semiHidden/>
    <w:uiPriority w:val="9"/>
    <w:rPr>
      <w:rFonts w:asciiTheme="majorHAnsi" w:hAnsiTheme="majorHAnsi" w:eastAsiaTheme="majorEastAsia" w:cstheme="majorBidi"/>
      <w:b/>
      <w:bCs/>
      <w:sz w:val="32"/>
      <w:szCs w:val="32"/>
    </w:rPr>
  </w:style>
  <w:style w:type="character" w:customStyle="1" w:styleId="20">
    <w:name w:val="标题 3 字符"/>
    <w:basedOn w:val="14"/>
    <w:link w:val="4"/>
    <w:semiHidden/>
    <w:uiPriority w:val="9"/>
    <w:rPr>
      <w:b/>
      <w:bCs/>
      <w:sz w:val="32"/>
      <w:szCs w:val="32"/>
    </w:rPr>
  </w:style>
  <w:style w:type="character" w:customStyle="1" w:styleId="21">
    <w:name w:val="标题 4 字符"/>
    <w:basedOn w:val="14"/>
    <w:link w:val="5"/>
    <w:semiHidden/>
    <w:uiPriority w:val="9"/>
    <w:rPr>
      <w:rFonts w:asciiTheme="majorHAnsi" w:hAnsiTheme="majorHAnsi" w:eastAsiaTheme="majorEastAsia" w:cstheme="majorBidi"/>
      <w:b/>
      <w:bCs/>
      <w:sz w:val="28"/>
      <w:szCs w:val="28"/>
    </w:rPr>
  </w:style>
  <w:style w:type="character" w:customStyle="1" w:styleId="22">
    <w:name w:val="标题 5 字符"/>
    <w:basedOn w:val="14"/>
    <w:link w:val="6"/>
    <w:semiHidden/>
    <w:uiPriority w:val="9"/>
    <w:rPr>
      <w:b/>
      <w:bCs/>
      <w:sz w:val="28"/>
      <w:szCs w:val="28"/>
    </w:rPr>
  </w:style>
  <w:style w:type="character" w:customStyle="1" w:styleId="23">
    <w:name w:val="标题 6 字符"/>
    <w:basedOn w:val="14"/>
    <w:link w:val="7"/>
    <w:semiHidden/>
    <w:uiPriority w:val="9"/>
    <w:rPr>
      <w:rFonts w:asciiTheme="majorHAnsi" w:hAnsiTheme="majorHAnsi" w:eastAsiaTheme="majorEastAsia" w:cstheme="majorBidi"/>
      <w:b/>
      <w:bCs/>
      <w:sz w:val="24"/>
      <w:szCs w:val="24"/>
    </w:rPr>
  </w:style>
  <w:style w:type="character" w:customStyle="1" w:styleId="24">
    <w:name w:val="标题 7 字符"/>
    <w:basedOn w:val="14"/>
    <w:link w:val="8"/>
    <w:semiHidden/>
    <w:uiPriority w:val="9"/>
    <w:rPr>
      <w:b/>
      <w:bCs/>
      <w:sz w:val="24"/>
      <w:szCs w:val="24"/>
    </w:rPr>
  </w:style>
  <w:style w:type="character" w:customStyle="1" w:styleId="25">
    <w:name w:val="标题 8 字符"/>
    <w:basedOn w:val="14"/>
    <w:link w:val="9"/>
    <w:semiHidden/>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2032;&#20859;&#30446;&#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25945;&#23398;&#21453;&#24605;.TIF" TargetMode="External"/><Relationship Id="rId25" Type="http://schemas.openxmlformats.org/officeDocument/2006/relationships/image" Target="media/image10.png"/><Relationship Id="rId24" Type="http://schemas.openxmlformats.org/officeDocument/2006/relationships/image" Target="../../../&#24403;&#22530;&#28436;&#32451;.TIF" TargetMode="External"/><Relationship Id="rId23" Type="http://schemas.openxmlformats.org/officeDocument/2006/relationships/image" Target="media/image9.png"/><Relationship Id="rId22" Type="http://schemas.openxmlformats.org/officeDocument/2006/relationships/image" Target="../../../&#26495;&#20070;&#35774;&#35745;.tif" TargetMode="External"/><Relationship Id="rId21" Type="http://schemas.openxmlformats.org/officeDocument/2006/relationships/image" Target="media/image8.png"/><Relationship Id="rId20" Type="http://schemas.openxmlformats.org/officeDocument/2006/relationships/image" Target="../../../JA24.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23.TIF" TargetMode="External"/><Relationship Id="rId17" Type="http://schemas.openxmlformats.org/officeDocument/2006/relationships/image" Target="media/image6.png"/><Relationship Id="rId16" Type="http://schemas.openxmlformats.org/officeDocument/2006/relationships/image" Target="../../../JA22.TIF" TargetMode="External"/><Relationship Id="rId15" Type="http://schemas.openxmlformats.org/officeDocument/2006/relationships/image" Target="media/image5.png"/><Relationship Id="rId14" Type="http://schemas.openxmlformats.org/officeDocument/2006/relationships/image" Target="../../../&#25945;&#23398;&#36807;&#31243;.TIF" TargetMode="External"/><Relationship Id="rId13" Type="http://schemas.openxmlformats.org/officeDocument/2006/relationships/image" Target="media/image4.png"/><Relationship Id="rId12" Type="http://schemas.openxmlformats.org/officeDocument/2006/relationships/image" Target="../../../&#25945;&#23398;&#24314;&#35758;.TIF" TargetMode="External"/><Relationship Id="rId11" Type="http://schemas.openxmlformats.org/officeDocument/2006/relationships/image" Target="media/image3.png"/><Relationship Id="rId10" Type="http://schemas.openxmlformats.org/officeDocument/2006/relationships/image" Target="../../../&#25945;&#23398;&#37325;&#38590;&#28857;.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4</Pages>
  <Words>767</Words>
  <Characters>4378</Characters>
  <Lines>36</Lines>
  <Paragraphs>10</Paragraphs>
  <TotalTime>18</TotalTime>
  <ScaleCrop>false</ScaleCrop>
  <LinksUpToDate>false</LinksUpToDate>
  <CharactersWithSpaces>5135</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2024-02-29T01:40:29Z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572A48A52DF34B99A9BFD48BF0C4E9DA_12</vt:lpwstr>
  </property>
</Properties>
</file>